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D0502" w14:textId="77777777" w:rsidR="0088262E" w:rsidRDefault="0088262E" w:rsidP="0088262E">
      <w:pPr>
        <w:jc w:val="center"/>
        <w:rPr>
          <w:b/>
        </w:rPr>
      </w:pPr>
      <w:r>
        <w:rPr>
          <w:b/>
        </w:rPr>
        <w:t>CURRICULUM VITAE</w:t>
      </w:r>
    </w:p>
    <w:p w14:paraId="77462592" w14:textId="77777777" w:rsidR="0088262E" w:rsidRDefault="0088262E" w:rsidP="0088262E">
      <w:pPr>
        <w:jc w:val="center"/>
        <w:rPr>
          <w:b/>
        </w:rPr>
      </w:pPr>
    </w:p>
    <w:p w14:paraId="591C4EF1" w14:textId="77FC87FD" w:rsidR="0088262E" w:rsidRDefault="0088262E" w:rsidP="0088262E">
      <w:pPr>
        <w:jc w:val="center"/>
        <w:rPr>
          <w:b/>
          <w:bCs/>
        </w:rPr>
      </w:pPr>
      <w:r>
        <w:rPr>
          <w:b/>
        </w:rPr>
        <w:t>Federica DI NICOLANTONIO, PhD</w:t>
      </w:r>
    </w:p>
    <w:p w14:paraId="2E0D6BF6" w14:textId="77777777" w:rsidR="0088262E" w:rsidRDefault="0088262E" w:rsidP="0088262E">
      <w:pPr>
        <w:pStyle w:val="BodyText"/>
      </w:pPr>
    </w:p>
    <w:p w14:paraId="2D88FB9E" w14:textId="77777777" w:rsidR="00F25E08" w:rsidRDefault="00F25E08" w:rsidP="0088262E">
      <w:pPr>
        <w:pStyle w:val="BodyText"/>
      </w:pPr>
    </w:p>
    <w:p w14:paraId="4072B271" w14:textId="2B3AC0FE" w:rsidR="0088262E" w:rsidRPr="0088262E" w:rsidRDefault="0088262E" w:rsidP="0088262E">
      <w:pPr>
        <w:jc w:val="both"/>
        <w:rPr>
          <w:rFonts w:ascii="Arial" w:hAnsi="Arial" w:cs="Arial"/>
          <w:sz w:val="22"/>
          <w:szCs w:val="22"/>
        </w:rPr>
      </w:pPr>
      <w:r w:rsidRPr="0088262E">
        <w:rPr>
          <w:rFonts w:ascii="Arial" w:hAnsi="Arial" w:cs="Arial"/>
          <w:sz w:val="22"/>
          <w:szCs w:val="22"/>
        </w:rPr>
        <w:t xml:space="preserve">SCOPUS- Author ID: </w:t>
      </w:r>
      <w:r>
        <w:rPr>
          <w:rFonts w:ascii="Arial" w:hAnsi="Arial" w:cs="Arial"/>
          <w:sz w:val="22"/>
          <w:szCs w:val="22"/>
        </w:rPr>
        <w:t xml:space="preserve"> </w:t>
      </w:r>
      <w:hyperlink r:id="rId6" w:history="1">
        <w:r w:rsidRPr="0088262E">
          <w:rPr>
            <w:rStyle w:val="Hyperlink"/>
            <w:rFonts w:ascii="Arial" w:hAnsi="Arial" w:cs="Arial"/>
            <w:sz w:val="22"/>
            <w:szCs w:val="22"/>
          </w:rPr>
          <w:t>6603519922</w:t>
        </w:r>
      </w:hyperlink>
      <w:r w:rsidRPr="0088262E">
        <w:rPr>
          <w:rFonts w:ascii="Arial" w:hAnsi="Arial" w:cs="Arial"/>
          <w:sz w:val="22"/>
          <w:szCs w:val="22"/>
        </w:rPr>
        <w:t xml:space="preserve"> </w:t>
      </w:r>
    </w:p>
    <w:p w14:paraId="0B346DA6" w14:textId="4D78B814" w:rsidR="0088262E" w:rsidRPr="0088262E" w:rsidRDefault="0088262E" w:rsidP="0088262E">
      <w:pPr>
        <w:jc w:val="both"/>
        <w:rPr>
          <w:rFonts w:ascii="Arial" w:hAnsi="Arial" w:cs="Arial"/>
          <w:sz w:val="22"/>
          <w:szCs w:val="22"/>
        </w:rPr>
      </w:pPr>
      <w:r w:rsidRPr="0088262E">
        <w:rPr>
          <w:rFonts w:ascii="Arial" w:hAnsi="Arial" w:cs="Arial"/>
          <w:sz w:val="22"/>
          <w:szCs w:val="22"/>
        </w:rPr>
        <w:t xml:space="preserve">ORCID: </w:t>
      </w:r>
      <w:r>
        <w:rPr>
          <w:rFonts w:ascii="Arial" w:hAnsi="Arial" w:cs="Arial"/>
          <w:sz w:val="22"/>
          <w:szCs w:val="22"/>
        </w:rPr>
        <w:t xml:space="preserve"> </w:t>
      </w:r>
      <w:hyperlink r:id="rId7" w:history="1">
        <w:r w:rsidRPr="0088262E">
          <w:rPr>
            <w:rStyle w:val="Hyperlink"/>
            <w:rFonts w:ascii="Arial" w:hAnsi="Arial" w:cs="Arial"/>
            <w:sz w:val="22"/>
            <w:szCs w:val="22"/>
          </w:rPr>
          <w:t xml:space="preserve">0000-0001-9618-2010 </w:t>
        </w:r>
      </w:hyperlink>
      <w:r w:rsidRPr="0088262E">
        <w:rPr>
          <w:rFonts w:ascii="Arial" w:hAnsi="Arial" w:cs="Arial"/>
          <w:sz w:val="22"/>
          <w:szCs w:val="22"/>
        </w:rPr>
        <w:t xml:space="preserve"> </w:t>
      </w:r>
    </w:p>
    <w:p w14:paraId="755F2F8D" w14:textId="6F208419" w:rsidR="0088262E" w:rsidRDefault="0088262E" w:rsidP="0088262E">
      <w:pPr>
        <w:jc w:val="both"/>
        <w:rPr>
          <w:rFonts w:ascii="Arial" w:hAnsi="Arial" w:cs="Arial"/>
          <w:sz w:val="22"/>
          <w:szCs w:val="22"/>
        </w:rPr>
      </w:pPr>
      <w:r w:rsidRPr="0088262E">
        <w:rPr>
          <w:rFonts w:ascii="Arial" w:hAnsi="Arial" w:cs="Arial"/>
          <w:sz w:val="22"/>
          <w:szCs w:val="22"/>
        </w:rPr>
        <w:t>ResearcherID:</w:t>
      </w:r>
      <w:r w:rsidRPr="0088262E">
        <w:rPr>
          <w:rFonts w:ascii="Arial" w:hAnsi="Arial" w:cs="Arial"/>
          <w:sz w:val="22"/>
          <w:szCs w:val="22"/>
        </w:rPr>
        <w:tab/>
      </w:r>
      <w:r>
        <w:rPr>
          <w:rFonts w:ascii="Arial" w:hAnsi="Arial" w:cs="Arial"/>
          <w:sz w:val="22"/>
          <w:szCs w:val="22"/>
        </w:rPr>
        <w:t xml:space="preserve"> </w:t>
      </w:r>
      <w:hyperlink r:id="rId8" w:history="1">
        <w:r w:rsidRPr="0088262E">
          <w:rPr>
            <w:rStyle w:val="Hyperlink"/>
            <w:rFonts w:ascii="Arial" w:hAnsi="Arial" w:cs="Arial"/>
            <w:sz w:val="22"/>
            <w:szCs w:val="22"/>
          </w:rPr>
          <w:t>A-2503-2011</w:t>
        </w:r>
      </w:hyperlink>
    </w:p>
    <w:p w14:paraId="57DA6F11" w14:textId="5C9F4947" w:rsidR="004D77F0" w:rsidRDefault="004D77F0" w:rsidP="0088262E">
      <w:pPr>
        <w:jc w:val="both"/>
        <w:rPr>
          <w:rFonts w:ascii="Arial" w:hAnsi="Arial" w:cs="Arial"/>
          <w:sz w:val="22"/>
          <w:szCs w:val="22"/>
        </w:rPr>
      </w:pPr>
      <w:r>
        <w:rPr>
          <w:rFonts w:ascii="Arial" w:hAnsi="Arial" w:cs="Arial"/>
          <w:sz w:val="22"/>
          <w:szCs w:val="22"/>
        </w:rPr>
        <w:t xml:space="preserve">Google Scholar: </w:t>
      </w:r>
      <w:hyperlink r:id="rId9" w:history="1">
        <w:r w:rsidRPr="00CA08AA">
          <w:rPr>
            <w:rStyle w:val="Hyperlink"/>
            <w:rFonts w:ascii="Arial" w:hAnsi="Arial" w:cs="Arial"/>
            <w:sz w:val="22"/>
            <w:szCs w:val="22"/>
          </w:rPr>
          <w:t>https://scholar.google.com/citations?user=KjvCAwgAAAAJ&amp;hl=en</w:t>
        </w:r>
      </w:hyperlink>
    </w:p>
    <w:p w14:paraId="0F740655" w14:textId="77777777" w:rsidR="004D77F0" w:rsidRDefault="004D77F0" w:rsidP="009453CE">
      <w:pPr>
        <w:widowControl w:val="0"/>
        <w:tabs>
          <w:tab w:val="left" w:pos="2220"/>
        </w:tabs>
        <w:autoSpaceDE w:val="0"/>
        <w:autoSpaceDN w:val="0"/>
        <w:adjustRightInd w:val="0"/>
        <w:spacing w:before="72"/>
        <w:ind w:right="-1018"/>
        <w:rPr>
          <w:rFonts w:ascii="Arial" w:hAnsi="Arial" w:cs="Arial"/>
          <w:spacing w:val="3"/>
          <w:kern w:val="1"/>
          <w:sz w:val="22"/>
          <w:szCs w:val="22"/>
        </w:rPr>
      </w:pPr>
    </w:p>
    <w:p w14:paraId="6FD72FE4" w14:textId="1E125B18" w:rsidR="00055FD5" w:rsidRDefault="00055FD5" w:rsidP="009453CE">
      <w:pPr>
        <w:widowControl w:val="0"/>
        <w:tabs>
          <w:tab w:val="left" w:pos="2220"/>
        </w:tabs>
        <w:autoSpaceDE w:val="0"/>
        <w:autoSpaceDN w:val="0"/>
        <w:adjustRightInd w:val="0"/>
        <w:spacing w:before="72"/>
        <w:ind w:right="-1018"/>
        <w:rPr>
          <w:rFonts w:ascii="Arial" w:hAnsi="Arial" w:cs="Arial"/>
          <w:spacing w:val="3"/>
          <w:kern w:val="1"/>
          <w:sz w:val="22"/>
          <w:szCs w:val="22"/>
        </w:rPr>
      </w:pPr>
      <w:r>
        <w:rPr>
          <w:rFonts w:ascii="Arial" w:hAnsi="Arial" w:cs="Arial"/>
          <w:spacing w:val="3"/>
          <w:kern w:val="1"/>
          <w:sz w:val="22"/>
          <w:szCs w:val="22"/>
        </w:rPr>
        <w:t xml:space="preserve">Web: </w:t>
      </w:r>
      <w:hyperlink r:id="rId10" w:history="1">
        <w:r w:rsidR="004D77F0" w:rsidRPr="00CA08AA">
          <w:rPr>
            <w:rStyle w:val="Hyperlink"/>
            <w:rFonts w:ascii="Arial" w:hAnsi="Arial" w:cs="Arial"/>
            <w:spacing w:val="3"/>
            <w:kern w:val="1"/>
            <w:sz w:val="22"/>
            <w:szCs w:val="22"/>
          </w:rPr>
          <w:t>https://deponcology.campusnet.unito.it/do/docenti.pl/Alias?federica.dinicolantonio</w:t>
        </w:r>
      </w:hyperlink>
    </w:p>
    <w:p w14:paraId="6FDB6C34" w14:textId="10A2FD41" w:rsidR="00055FD5" w:rsidRDefault="00CD2F78" w:rsidP="009453CE">
      <w:pPr>
        <w:widowControl w:val="0"/>
        <w:tabs>
          <w:tab w:val="left" w:pos="2220"/>
        </w:tabs>
        <w:autoSpaceDE w:val="0"/>
        <w:autoSpaceDN w:val="0"/>
        <w:adjustRightInd w:val="0"/>
        <w:spacing w:before="72"/>
        <w:ind w:right="-1018"/>
        <w:rPr>
          <w:rStyle w:val="Hyperlink"/>
          <w:rFonts w:ascii="Arial" w:hAnsi="Arial" w:cs="Arial"/>
          <w:kern w:val="1"/>
          <w:position w:val="-1"/>
          <w:sz w:val="22"/>
          <w:szCs w:val="22"/>
        </w:rPr>
      </w:pPr>
      <w:hyperlink r:id="rId11" w:history="1">
        <w:r w:rsidR="00055FD5" w:rsidRPr="00CA08AA">
          <w:rPr>
            <w:rStyle w:val="Hyperlink"/>
            <w:rFonts w:ascii="Arial" w:hAnsi="Arial" w:cs="Arial"/>
            <w:kern w:val="1"/>
            <w:position w:val="-1"/>
            <w:sz w:val="22"/>
            <w:szCs w:val="22"/>
          </w:rPr>
          <w:t>https://www.researchgate.net/profile/Federica_Di_Nicolantonio</w:t>
        </w:r>
      </w:hyperlink>
    </w:p>
    <w:p w14:paraId="3A9BD661" w14:textId="197EF706" w:rsidR="009121EE" w:rsidRDefault="00CD2F78" w:rsidP="009453CE">
      <w:pPr>
        <w:widowControl w:val="0"/>
        <w:tabs>
          <w:tab w:val="left" w:pos="2220"/>
        </w:tabs>
        <w:autoSpaceDE w:val="0"/>
        <w:autoSpaceDN w:val="0"/>
        <w:adjustRightInd w:val="0"/>
        <w:spacing w:before="72"/>
        <w:ind w:right="-1018"/>
        <w:rPr>
          <w:rFonts w:ascii="Arial" w:hAnsi="Arial" w:cs="Arial"/>
          <w:kern w:val="1"/>
          <w:position w:val="-1"/>
          <w:sz w:val="22"/>
          <w:szCs w:val="22"/>
        </w:rPr>
      </w:pPr>
      <w:hyperlink r:id="rId12" w:history="1">
        <w:r w:rsidR="009121EE" w:rsidRPr="003D3357">
          <w:rPr>
            <w:rStyle w:val="Hyperlink"/>
            <w:rFonts w:ascii="Arial" w:hAnsi="Arial" w:cs="Arial"/>
            <w:kern w:val="1"/>
            <w:position w:val="-1"/>
            <w:sz w:val="22"/>
            <w:szCs w:val="22"/>
          </w:rPr>
          <w:t>http://www.ircc.it/?q=Cancer-Epigenetics</w:t>
        </w:r>
      </w:hyperlink>
    </w:p>
    <w:p w14:paraId="4631D03F" w14:textId="138E0D35" w:rsidR="009453CE" w:rsidRDefault="0088262E" w:rsidP="009453CE">
      <w:pPr>
        <w:widowControl w:val="0"/>
        <w:autoSpaceDE w:val="0"/>
        <w:autoSpaceDN w:val="0"/>
        <w:adjustRightInd w:val="0"/>
        <w:spacing w:before="2" w:line="280" w:lineRule="exact"/>
        <w:ind w:right="-998"/>
        <w:rPr>
          <w:rFonts w:ascii="Arial" w:hAnsi="Arial" w:cs="Arial"/>
          <w:kern w:val="1"/>
          <w:sz w:val="22"/>
          <w:szCs w:val="22"/>
        </w:rPr>
      </w:pPr>
      <w:r>
        <w:rPr>
          <w:rFonts w:ascii="Arial" w:hAnsi="Arial" w:cs="Arial"/>
          <w:kern w:val="1"/>
          <w:sz w:val="22"/>
          <w:szCs w:val="22"/>
        </w:rPr>
        <w:t xml:space="preserve">Twitter: </w:t>
      </w:r>
      <w:hyperlink r:id="rId13" w:history="1">
        <w:r w:rsidRPr="00CA08AA">
          <w:rPr>
            <w:rStyle w:val="Hyperlink"/>
            <w:rFonts w:ascii="Arial" w:hAnsi="Arial" w:cs="Arial"/>
            <w:kern w:val="1"/>
            <w:sz w:val="22"/>
            <w:szCs w:val="22"/>
          </w:rPr>
          <w:t>https://twitter.com/fdinicolantonio</w:t>
        </w:r>
      </w:hyperlink>
    </w:p>
    <w:p w14:paraId="6CD19B0D" w14:textId="77777777" w:rsidR="009453CE" w:rsidRPr="0088262E" w:rsidRDefault="009453CE" w:rsidP="009453CE">
      <w:pPr>
        <w:widowControl w:val="0"/>
        <w:tabs>
          <w:tab w:val="left" w:pos="1540"/>
        </w:tabs>
        <w:autoSpaceDE w:val="0"/>
        <w:autoSpaceDN w:val="0"/>
        <w:adjustRightInd w:val="0"/>
        <w:ind w:right="-1018"/>
        <w:rPr>
          <w:rFonts w:ascii="Arial" w:hAnsi="Arial" w:cs="Arial"/>
          <w:spacing w:val="4"/>
          <w:kern w:val="1"/>
          <w:sz w:val="22"/>
          <w:szCs w:val="22"/>
        </w:rPr>
      </w:pPr>
      <w:r w:rsidRPr="0088262E">
        <w:rPr>
          <w:rFonts w:ascii="Arial" w:hAnsi="Arial" w:cs="Arial"/>
          <w:spacing w:val="4"/>
          <w:kern w:val="1"/>
          <w:sz w:val="22"/>
          <w:szCs w:val="22"/>
        </w:rPr>
        <w:tab/>
        <w:t xml:space="preserve"> </w:t>
      </w:r>
    </w:p>
    <w:p w14:paraId="403622FB" w14:textId="77777777" w:rsidR="009453CE" w:rsidRPr="0088262E" w:rsidRDefault="009453CE" w:rsidP="009453CE">
      <w:pPr>
        <w:widowControl w:val="0"/>
        <w:tabs>
          <w:tab w:val="left" w:pos="1540"/>
        </w:tabs>
        <w:autoSpaceDE w:val="0"/>
        <w:autoSpaceDN w:val="0"/>
        <w:adjustRightInd w:val="0"/>
        <w:ind w:right="-1018"/>
        <w:rPr>
          <w:rFonts w:ascii="Arial" w:hAnsi="Arial" w:cs="Arial"/>
          <w:spacing w:val="4"/>
          <w:kern w:val="1"/>
          <w:sz w:val="22"/>
          <w:szCs w:val="22"/>
        </w:rPr>
      </w:pPr>
    </w:p>
    <w:p w14:paraId="77E8D3B8" w14:textId="1A2EC624" w:rsidR="009453CE" w:rsidRPr="0088262E" w:rsidRDefault="009453CE" w:rsidP="009453CE">
      <w:pPr>
        <w:widowControl w:val="0"/>
        <w:numPr>
          <w:ilvl w:val="0"/>
          <w:numId w:val="2"/>
        </w:numPr>
        <w:autoSpaceDE w:val="0"/>
        <w:autoSpaceDN w:val="0"/>
        <w:adjustRightInd w:val="0"/>
        <w:ind w:left="360" w:right="-1018"/>
        <w:rPr>
          <w:rFonts w:ascii="Arial" w:hAnsi="Arial" w:cs="Arial"/>
          <w:kern w:val="1"/>
          <w:sz w:val="22"/>
          <w:szCs w:val="22"/>
        </w:rPr>
      </w:pPr>
      <w:r w:rsidRPr="0088262E">
        <w:rPr>
          <w:rFonts w:ascii="Arial" w:hAnsi="Arial" w:cs="Arial"/>
          <w:b/>
          <w:bCs/>
          <w:spacing w:val="2"/>
          <w:kern w:val="1"/>
          <w:sz w:val="22"/>
          <w:szCs w:val="22"/>
        </w:rPr>
        <w:t>CURRENT</w:t>
      </w:r>
      <w:r w:rsidRPr="0088262E">
        <w:rPr>
          <w:rFonts w:ascii="Arial" w:hAnsi="Arial" w:cs="Arial"/>
          <w:b/>
          <w:bCs/>
          <w:spacing w:val="24"/>
          <w:kern w:val="1"/>
          <w:sz w:val="22"/>
          <w:szCs w:val="22"/>
        </w:rPr>
        <w:t xml:space="preserve"> </w:t>
      </w:r>
      <w:r w:rsidRPr="0088262E">
        <w:rPr>
          <w:rFonts w:ascii="Arial" w:hAnsi="Arial" w:cs="Arial"/>
          <w:b/>
          <w:bCs/>
          <w:spacing w:val="2"/>
          <w:kern w:val="1"/>
          <w:sz w:val="22"/>
          <w:szCs w:val="22"/>
        </w:rPr>
        <w:t>P</w:t>
      </w:r>
      <w:r w:rsidRPr="0088262E">
        <w:rPr>
          <w:rFonts w:ascii="Arial" w:hAnsi="Arial" w:cs="Arial"/>
          <w:b/>
          <w:bCs/>
          <w:spacing w:val="3"/>
          <w:kern w:val="1"/>
          <w:sz w:val="22"/>
          <w:szCs w:val="22"/>
        </w:rPr>
        <w:t>O</w:t>
      </w:r>
      <w:r w:rsidRPr="0088262E">
        <w:rPr>
          <w:rFonts w:ascii="Arial" w:hAnsi="Arial" w:cs="Arial"/>
          <w:b/>
          <w:bCs/>
          <w:spacing w:val="2"/>
          <w:kern w:val="1"/>
          <w:sz w:val="22"/>
          <w:szCs w:val="22"/>
        </w:rPr>
        <w:t>SI</w:t>
      </w:r>
      <w:r w:rsidRPr="0088262E">
        <w:rPr>
          <w:rFonts w:ascii="Arial" w:hAnsi="Arial" w:cs="Arial"/>
          <w:b/>
          <w:bCs/>
          <w:spacing w:val="3"/>
          <w:kern w:val="1"/>
          <w:sz w:val="22"/>
          <w:szCs w:val="22"/>
        </w:rPr>
        <w:t>T</w:t>
      </w:r>
      <w:r w:rsidRPr="0088262E">
        <w:rPr>
          <w:rFonts w:ascii="Arial" w:hAnsi="Arial" w:cs="Arial"/>
          <w:b/>
          <w:bCs/>
          <w:spacing w:val="2"/>
          <w:kern w:val="1"/>
          <w:sz w:val="22"/>
          <w:szCs w:val="22"/>
        </w:rPr>
        <w:t>I</w:t>
      </w:r>
      <w:r w:rsidR="004D77F0">
        <w:rPr>
          <w:rFonts w:ascii="Arial" w:hAnsi="Arial" w:cs="Arial"/>
          <w:b/>
          <w:bCs/>
          <w:spacing w:val="3"/>
          <w:kern w:val="1"/>
          <w:sz w:val="22"/>
          <w:szCs w:val="22"/>
        </w:rPr>
        <w:t>ONS</w:t>
      </w:r>
    </w:p>
    <w:p w14:paraId="07757F4D" w14:textId="77777777" w:rsidR="004D77F0" w:rsidRDefault="004D77F0" w:rsidP="009453CE">
      <w:pPr>
        <w:widowControl w:val="0"/>
        <w:tabs>
          <w:tab w:val="left" w:pos="1418"/>
        </w:tabs>
        <w:autoSpaceDE w:val="0"/>
        <w:autoSpaceDN w:val="0"/>
        <w:adjustRightInd w:val="0"/>
        <w:spacing w:before="13"/>
        <w:ind w:left="1418" w:right="-1021" w:hanging="1418"/>
        <w:rPr>
          <w:rFonts w:ascii="Arial" w:hAnsi="Arial" w:cs="Arial"/>
          <w:kern w:val="1"/>
          <w:sz w:val="22"/>
          <w:szCs w:val="22"/>
        </w:rPr>
      </w:pPr>
    </w:p>
    <w:p w14:paraId="7152FCCC" w14:textId="022981F3" w:rsidR="009453CE" w:rsidRPr="0088262E" w:rsidRDefault="007B604D" w:rsidP="009453CE">
      <w:pPr>
        <w:widowControl w:val="0"/>
        <w:tabs>
          <w:tab w:val="left" w:pos="1418"/>
        </w:tabs>
        <w:autoSpaceDE w:val="0"/>
        <w:autoSpaceDN w:val="0"/>
        <w:adjustRightInd w:val="0"/>
        <w:spacing w:before="13"/>
        <w:ind w:left="1418" w:right="-1021" w:hanging="1418"/>
        <w:rPr>
          <w:rFonts w:ascii="Arial" w:hAnsi="Arial" w:cs="Arial"/>
          <w:kern w:val="1"/>
          <w:sz w:val="22"/>
          <w:szCs w:val="22"/>
        </w:rPr>
      </w:pPr>
      <w:r>
        <w:rPr>
          <w:rFonts w:ascii="Arial" w:hAnsi="Arial" w:cs="Arial"/>
          <w:kern w:val="1"/>
          <w:sz w:val="22"/>
          <w:szCs w:val="22"/>
        </w:rPr>
        <w:t>2018</w:t>
      </w:r>
      <w:r w:rsidR="009453CE" w:rsidRPr="0088262E">
        <w:rPr>
          <w:rFonts w:ascii="Arial" w:hAnsi="Arial" w:cs="Arial"/>
          <w:kern w:val="1"/>
          <w:sz w:val="22"/>
          <w:szCs w:val="22"/>
        </w:rPr>
        <w:t>–</w:t>
      </w:r>
      <w:r w:rsidR="009453CE" w:rsidRPr="0088262E">
        <w:rPr>
          <w:rFonts w:ascii="Arial" w:hAnsi="Arial" w:cs="Arial"/>
          <w:kern w:val="1"/>
          <w:sz w:val="22"/>
          <w:szCs w:val="22"/>
        </w:rPr>
        <w:tab/>
      </w:r>
      <w:r>
        <w:rPr>
          <w:rFonts w:ascii="Arial" w:hAnsi="Arial" w:cs="Arial"/>
          <w:kern w:val="1"/>
          <w:sz w:val="22"/>
          <w:szCs w:val="22"/>
        </w:rPr>
        <w:t>Associate Professor in Biochemistry</w:t>
      </w:r>
    </w:p>
    <w:p w14:paraId="7ACEBC6B" w14:textId="77777777" w:rsidR="004D77F0" w:rsidRDefault="009453CE" w:rsidP="009453CE">
      <w:pPr>
        <w:widowControl w:val="0"/>
        <w:tabs>
          <w:tab w:val="left" w:pos="1418"/>
        </w:tabs>
        <w:autoSpaceDE w:val="0"/>
        <w:autoSpaceDN w:val="0"/>
        <w:adjustRightInd w:val="0"/>
        <w:spacing w:before="13"/>
        <w:ind w:left="1418" w:right="-1021" w:hanging="1418"/>
        <w:rPr>
          <w:rFonts w:ascii="Arial" w:hAnsi="Arial" w:cs="Arial"/>
          <w:kern w:val="1"/>
          <w:sz w:val="22"/>
          <w:szCs w:val="22"/>
        </w:rPr>
      </w:pPr>
      <w:r w:rsidRPr="0088262E">
        <w:rPr>
          <w:rFonts w:ascii="Arial" w:hAnsi="Arial" w:cs="Arial"/>
          <w:kern w:val="1"/>
          <w:sz w:val="22"/>
          <w:szCs w:val="22"/>
        </w:rPr>
        <w:tab/>
      </w:r>
      <w:proofErr w:type="gramStart"/>
      <w:r w:rsidR="004D77F0" w:rsidRPr="004D77F0">
        <w:rPr>
          <w:rFonts w:ascii="Arial" w:hAnsi="Arial" w:cs="Arial"/>
          <w:kern w:val="1"/>
          <w:sz w:val="22"/>
          <w:szCs w:val="22"/>
        </w:rPr>
        <w:t>Department of Oncology, University of Torino, Torino, Italy.</w:t>
      </w:r>
      <w:proofErr w:type="gramEnd"/>
    </w:p>
    <w:p w14:paraId="11EAAFDD" w14:textId="77777777" w:rsidR="004D77F0" w:rsidRDefault="004D77F0" w:rsidP="009453CE">
      <w:pPr>
        <w:widowControl w:val="0"/>
        <w:tabs>
          <w:tab w:val="left" w:pos="1418"/>
        </w:tabs>
        <w:autoSpaceDE w:val="0"/>
        <w:autoSpaceDN w:val="0"/>
        <w:adjustRightInd w:val="0"/>
        <w:spacing w:before="13"/>
        <w:ind w:left="1418" w:right="-1021" w:hanging="1418"/>
        <w:rPr>
          <w:rFonts w:ascii="Arial" w:hAnsi="Arial" w:cs="Arial"/>
          <w:kern w:val="1"/>
          <w:sz w:val="22"/>
          <w:szCs w:val="22"/>
        </w:rPr>
      </w:pPr>
    </w:p>
    <w:p w14:paraId="306B7BD0" w14:textId="6C477A4C" w:rsidR="009453CE" w:rsidRPr="0088262E" w:rsidRDefault="004D77F0" w:rsidP="009453CE">
      <w:pPr>
        <w:widowControl w:val="0"/>
        <w:tabs>
          <w:tab w:val="left" w:pos="1418"/>
        </w:tabs>
        <w:autoSpaceDE w:val="0"/>
        <w:autoSpaceDN w:val="0"/>
        <w:adjustRightInd w:val="0"/>
        <w:spacing w:before="13"/>
        <w:ind w:left="1418" w:right="-1021" w:hanging="1418"/>
        <w:rPr>
          <w:rFonts w:ascii="Arial" w:hAnsi="Arial" w:cs="Arial"/>
          <w:kern w:val="1"/>
          <w:sz w:val="22"/>
          <w:szCs w:val="22"/>
        </w:rPr>
      </w:pPr>
      <w:r>
        <w:rPr>
          <w:rFonts w:ascii="Arial" w:hAnsi="Arial" w:cs="Arial"/>
          <w:kern w:val="1"/>
          <w:sz w:val="22"/>
          <w:szCs w:val="22"/>
        </w:rPr>
        <w:t>2015</w:t>
      </w:r>
      <w:r w:rsidR="009453CE" w:rsidRPr="0088262E">
        <w:rPr>
          <w:rFonts w:ascii="Arial" w:hAnsi="Arial" w:cs="Arial"/>
          <w:kern w:val="1"/>
          <w:sz w:val="22"/>
          <w:szCs w:val="22"/>
        </w:rPr>
        <w:t xml:space="preserve"> – </w:t>
      </w:r>
      <w:r w:rsidR="009453CE" w:rsidRPr="0088262E">
        <w:rPr>
          <w:rFonts w:ascii="Arial" w:hAnsi="Arial" w:cs="Arial"/>
          <w:kern w:val="1"/>
          <w:sz w:val="22"/>
          <w:szCs w:val="22"/>
        </w:rPr>
        <w:tab/>
      </w:r>
      <w:r>
        <w:rPr>
          <w:rFonts w:ascii="Arial" w:hAnsi="Arial" w:cs="Arial"/>
          <w:kern w:val="1"/>
          <w:sz w:val="22"/>
          <w:szCs w:val="22"/>
        </w:rPr>
        <w:t>Group Leader, Laboratory of Cancer Epigenetics</w:t>
      </w:r>
    </w:p>
    <w:p w14:paraId="2679A857" w14:textId="65457421" w:rsidR="009453CE" w:rsidRPr="0088262E" w:rsidRDefault="009453CE" w:rsidP="009453CE">
      <w:pPr>
        <w:widowControl w:val="0"/>
        <w:tabs>
          <w:tab w:val="left" w:pos="1418"/>
        </w:tabs>
        <w:autoSpaceDE w:val="0"/>
        <w:autoSpaceDN w:val="0"/>
        <w:adjustRightInd w:val="0"/>
        <w:spacing w:before="13"/>
        <w:ind w:left="1418" w:right="-1021" w:hanging="1418"/>
        <w:rPr>
          <w:rFonts w:ascii="Arial" w:hAnsi="Arial" w:cs="Arial"/>
          <w:kern w:val="1"/>
          <w:sz w:val="22"/>
          <w:szCs w:val="22"/>
        </w:rPr>
      </w:pPr>
      <w:r w:rsidRPr="0088262E">
        <w:rPr>
          <w:rFonts w:ascii="Arial" w:hAnsi="Arial" w:cs="Arial"/>
          <w:kern w:val="1"/>
          <w:sz w:val="22"/>
          <w:szCs w:val="22"/>
        </w:rPr>
        <w:tab/>
      </w:r>
      <w:r w:rsidR="004D77F0" w:rsidRPr="004D77F0">
        <w:rPr>
          <w:rFonts w:ascii="Arial" w:hAnsi="Arial" w:cs="Arial"/>
          <w:kern w:val="1"/>
          <w:sz w:val="22"/>
          <w:szCs w:val="22"/>
        </w:rPr>
        <w:t>Candiolo Cancer Institute</w:t>
      </w:r>
      <w:r w:rsidR="004D77F0">
        <w:rPr>
          <w:rFonts w:ascii="Arial" w:hAnsi="Arial" w:cs="Arial"/>
          <w:kern w:val="1"/>
          <w:sz w:val="22"/>
          <w:szCs w:val="22"/>
        </w:rPr>
        <w:t xml:space="preserve"> – FPO, IRCCS</w:t>
      </w:r>
      <w:r w:rsidR="004D77F0" w:rsidRPr="004D77F0">
        <w:rPr>
          <w:rFonts w:ascii="Arial" w:hAnsi="Arial" w:cs="Arial"/>
          <w:kern w:val="1"/>
          <w:sz w:val="22"/>
          <w:szCs w:val="22"/>
        </w:rPr>
        <w:t>, Torino, Italy.</w:t>
      </w:r>
    </w:p>
    <w:p w14:paraId="243BD9EA" w14:textId="77777777" w:rsidR="009453CE" w:rsidRPr="0088262E" w:rsidRDefault="009453CE" w:rsidP="009453CE">
      <w:pPr>
        <w:widowControl w:val="0"/>
        <w:tabs>
          <w:tab w:val="left" w:pos="1580"/>
        </w:tabs>
        <w:autoSpaceDE w:val="0"/>
        <w:autoSpaceDN w:val="0"/>
        <w:adjustRightInd w:val="0"/>
        <w:spacing w:before="13"/>
        <w:ind w:right="-1021"/>
        <w:rPr>
          <w:rFonts w:ascii="Arial" w:hAnsi="Arial" w:cs="Arial"/>
          <w:kern w:val="1"/>
          <w:sz w:val="22"/>
          <w:szCs w:val="22"/>
        </w:rPr>
      </w:pPr>
    </w:p>
    <w:p w14:paraId="2723A45A" w14:textId="77777777" w:rsidR="009453CE" w:rsidRPr="0088262E" w:rsidRDefault="009453CE" w:rsidP="009453CE">
      <w:pPr>
        <w:widowControl w:val="0"/>
        <w:tabs>
          <w:tab w:val="left" w:pos="1580"/>
        </w:tabs>
        <w:autoSpaceDE w:val="0"/>
        <w:autoSpaceDN w:val="0"/>
        <w:adjustRightInd w:val="0"/>
        <w:spacing w:before="13"/>
        <w:ind w:right="-1021"/>
        <w:rPr>
          <w:rFonts w:ascii="Arial" w:hAnsi="Arial" w:cs="Arial"/>
          <w:kern w:val="1"/>
          <w:sz w:val="22"/>
          <w:szCs w:val="22"/>
        </w:rPr>
      </w:pPr>
    </w:p>
    <w:p w14:paraId="1D64C8F8" w14:textId="2F5977FB" w:rsidR="009453CE" w:rsidRPr="00F25E08" w:rsidRDefault="009453CE" w:rsidP="009453CE">
      <w:pPr>
        <w:widowControl w:val="0"/>
        <w:numPr>
          <w:ilvl w:val="0"/>
          <w:numId w:val="3"/>
        </w:numPr>
        <w:autoSpaceDE w:val="0"/>
        <w:autoSpaceDN w:val="0"/>
        <w:adjustRightInd w:val="0"/>
        <w:ind w:left="360" w:right="-1018"/>
        <w:rPr>
          <w:rFonts w:ascii="Arial" w:hAnsi="Arial" w:cs="Arial"/>
          <w:kern w:val="1"/>
          <w:sz w:val="22"/>
          <w:szCs w:val="22"/>
        </w:rPr>
      </w:pPr>
      <w:r w:rsidRPr="0088262E">
        <w:rPr>
          <w:rFonts w:ascii="Arial" w:hAnsi="Arial" w:cs="Arial"/>
          <w:b/>
          <w:bCs/>
          <w:spacing w:val="2"/>
          <w:kern w:val="1"/>
          <w:sz w:val="22"/>
          <w:szCs w:val="22"/>
        </w:rPr>
        <w:t>P</w:t>
      </w:r>
      <w:r w:rsidRPr="0088262E">
        <w:rPr>
          <w:rFonts w:ascii="Arial" w:hAnsi="Arial" w:cs="Arial"/>
          <w:b/>
          <w:bCs/>
          <w:spacing w:val="3"/>
          <w:kern w:val="1"/>
          <w:sz w:val="22"/>
          <w:szCs w:val="22"/>
        </w:rPr>
        <w:t>REV</w:t>
      </w:r>
      <w:r w:rsidRPr="0088262E">
        <w:rPr>
          <w:rFonts w:ascii="Arial" w:hAnsi="Arial" w:cs="Arial"/>
          <w:b/>
          <w:bCs/>
          <w:spacing w:val="2"/>
          <w:kern w:val="1"/>
          <w:sz w:val="22"/>
          <w:szCs w:val="22"/>
        </w:rPr>
        <w:t>I</w:t>
      </w:r>
      <w:r w:rsidRPr="0088262E">
        <w:rPr>
          <w:rFonts w:ascii="Arial" w:hAnsi="Arial" w:cs="Arial"/>
          <w:b/>
          <w:bCs/>
          <w:spacing w:val="3"/>
          <w:kern w:val="1"/>
          <w:sz w:val="22"/>
          <w:szCs w:val="22"/>
        </w:rPr>
        <w:t>OU</w:t>
      </w:r>
      <w:r w:rsidRPr="0088262E">
        <w:rPr>
          <w:rFonts w:ascii="Arial" w:hAnsi="Arial" w:cs="Arial"/>
          <w:b/>
          <w:bCs/>
          <w:kern w:val="1"/>
          <w:sz w:val="22"/>
          <w:szCs w:val="22"/>
        </w:rPr>
        <w:t>S</w:t>
      </w:r>
      <w:r w:rsidRPr="0088262E">
        <w:rPr>
          <w:rFonts w:ascii="Arial" w:hAnsi="Arial" w:cs="Arial"/>
          <w:b/>
          <w:bCs/>
          <w:spacing w:val="27"/>
          <w:kern w:val="1"/>
          <w:sz w:val="22"/>
          <w:szCs w:val="22"/>
        </w:rPr>
        <w:t xml:space="preserve"> </w:t>
      </w:r>
      <w:r w:rsidRPr="0088262E">
        <w:rPr>
          <w:rFonts w:ascii="Arial" w:hAnsi="Arial" w:cs="Arial"/>
          <w:b/>
          <w:bCs/>
          <w:spacing w:val="2"/>
          <w:kern w:val="1"/>
          <w:sz w:val="22"/>
          <w:szCs w:val="22"/>
        </w:rPr>
        <w:t>P</w:t>
      </w:r>
      <w:r w:rsidRPr="0088262E">
        <w:rPr>
          <w:rFonts w:ascii="Arial" w:hAnsi="Arial" w:cs="Arial"/>
          <w:b/>
          <w:bCs/>
          <w:spacing w:val="3"/>
          <w:kern w:val="1"/>
          <w:sz w:val="22"/>
          <w:szCs w:val="22"/>
        </w:rPr>
        <w:t>O</w:t>
      </w:r>
      <w:r w:rsidRPr="0088262E">
        <w:rPr>
          <w:rFonts w:ascii="Arial" w:hAnsi="Arial" w:cs="Arial"/>
          <w:b/>
          <w:bCs/>
          <w:spacing w:val="2"/>
          <w:kern w:val="1"/>
          <w:sz w:val="22"/>
          <w:szCs w:val="22"/>
        </w:rPr>
        <w:t>SI</w:t>
      </w:r>
      <w:r w:rsidRPr="0088262E">
        <w:rPr>
          <w:rFonts w:ascii="Arial" w:hAnsi="Arial" w:cs="Arial"/>
          <w:b/>
          <w:bCs/>
          <w:spacing w:val="3"/>
          <w:kern w:val="1"/>
          <w:sz w:val="22"/>
          <w:szCs w:val="22"/>
        </w:rPr>
        <w:t>T</w:t>
      </w:r>
      <w:r w:rsidRPr="0088262E">
        <w:rPr>
          <w:rFonts w:ascii="Arial" w:hAnsi="Arial" w:cs="Arial"/>
          <w:b/>
          <w:bCs/>
          <w:spacing w:val="2"/>
          <w:kern w:val="1"/>
          <w:sz w:val="22"/>
          <w:szCs w:val="22"/>
        </w:rPr>
        <w:t>I</w:t>
      </w:r>
      <w:r w:rsidRPr="0088262E">
        <w:rPr>
          <w:rFonts w:ascii="Arial" w:hAnsi="Arial" w:cs="Arial"/>
          <w:b/>
          <w:bCs/>
          <w:spacing w:val="3"/>
          <w:kern w:val="1"/>
          <w:sz w:val="22"/>
          <w:szCs w:val="22"/>
        </w:rPr>
        <w:t>ON</w:t>
      </w:r>
      <w:r w:rsidRPr="0088262E">
        <w:rPr>
          <w:rFonts w:ascii="Arial" w:hAnsi="Arial" w:cs="Arial"/>
          <w:b/>
          <w:bCs/>
          <w:kern w:val="1"/>
          <w:sz w:val="22"/>
          <w:szCs w:val="22"/>
        </w:rPr>
        <w:t>S</w:t>
      </w:r>
    </w:p>
    <w:p w14:paraId="48ED8ECE" w14:textId="77777777" w:rsidR="00F25E08" w:rsidRPr="0088262E" w:rsidRDefault="00F25E08" w:rsidP="00F25E08">
      <w:pPr>
        <w:widowControl w:val="0"/>
        <w:autoSpaceDE w:val="0"/>
        <w:autoSpaceDN w:val="0"/>
        <w:adjustRightInd w:val="0"/>
        <w:ind w:left="360" w:right="-1018"/>
        <w:rPr>
          <w:rFonts w:ascii="Arial" w:hAnsi="Arial" w:cs="Arial"/>
          <w:kern w:val="1"/>
          <w:sz w:val="22"/>
          <w:szCs w:val="22"/>
        </w:rPr>
      </w:pPr>
    </w:p>
    <w:p w14:paraId="2B75070A" w14:textId="568C9C33" w:rsidR="007B604D" w:rsidRPr="0088262E" w:rsidRDefault="007B604D" w:rsidP="007B604D">
      <w:pPr>
        <w:widowControl w:val="0"/>
        <w:tabs>
          <w:tab w:val="left" w:pos="1418"/>
        </w:tabs>
        <w:autoSpaceDE w:val="0"/>
        <w:autoSpaceDN w:val="0"/>
        <w:adjustRightInd w:val="0"/>
        <w:spacing w:before="13"/>
        <w:ind w:left="1418" w:right="-1021" w:hanging="1418"/>
        <w:rPr>
          <w:rFonts w:ascii="Arial" w:hAnsi="Arial" w:cs="Arial"/>
          <w:kern w:val="1"/>
          <w:sz w:val="22"/>
          <w:szCs w:val="22"/>
        </w:rPr>
      </w:pPr>
      <w:r>
        <w:rPr>
          <w:rFonts w:ascii="Arial" w:hAnsi="Arial" w:cs="Arial"/>
          <w:kern w:val="1"/>
          <w:sz w:val="22"/>
          <w:szCs w:val="22"/>
        </w:rPr>
        <w:t>2016</w:t>
      </w:r>
      <w:r w:rsidRPr="0088262E">
        <w:rPr>
          <w:rFonts w:ascii="Arial" w:hAnsi="Arial" w:cs="Arial"/>
          <w:kern w:val="1"/>
          <w:sz w:val="22"/>
          <w:szCs w:val="22"/>
        </w:rPr>
        <w:t>–</w:t>
      </w:r>
      <w:r>
        <w:rPr>
          <w:rFonts w:ascii="Arial" w:hAnsi="Arial" w:cs="Arial"/>
          <w:kern w:val="1"/>
          <w:sz w:val="22"/>
          <w:szCs w:val="22"/>
        </w:rPr>
        <w:t>2018</w:t>
      </w:r>
      <w:r w:rsidRPr="0088262E">
        <w:rPr>
          <w:rFonts w:ascii="Arial" w:hAnsi="Arial" w:cs="Arial"/>
          <w:kern w:val="1"/>
          <w:sz w:val="22"/>
          <w:szCs w:val="22"/>
        </w:rPr>
        <w:tab/>
      </w:r>
      <w:r>
        <w:rPr>
          <w:rFonts w:ascii="Arial" w:hAnsi="Arial" w:cs="Arial"/>
          <w:kern w:val="1"/>
          <w:sz w:val="22"/>
          <w:szCs w:val="22"/>
        </w:rPr>
        <w:t>Senior Lecturer in Clinical Biochemistry and Clinical Molecular Biology</w:t>
      </w:r>
    </w:p>
    <w:p w14:paraId="439BD5DC" w14:textId="77777777" w:rsidR="007B604D" w:rsidRDefault="007B604D" w:rsidP="007B604D">
      <w:pPr>
        <w:widowControl w:val="0"/>
        <w:tabs>
          <w:tab w:val="left" w:pos="1418"/>
        </w:tabs>
        <w:autoSpaceDE w:val="0"/>
        <w:autoSpaceDN w:val="0"/>
        <w:adjustRightInd w:val="0"/>
        <w:spacing w:before="13"/>
        <w:ind w:left="1418" w:right="-1021" w:hanging="1418"/>
        <w:rPr>
          <w:rFonts w:ascii="Arial" w:hAnsi="Arial" w:cs="Arial"/>
          <w:kern w:val="1"/>
          <w:sz w:val="22"/>
          <w:szCs w:val="22"/>
        </w:rPr>
      </w:pPr>
      <w:r w:rsidRPr="0088262E">
        <w:rPr>
          <w:rFonts w:ascii="Arial" w:hAnsi="Arial" w:cs="Arial"/>
          <w:kern w:val="1"/>
          <w:sz w:val="22"/>
          <w:szCs w:val="22"/>
        </w:rPr>
        <w:tab/>
      </w:r>
      <w:proofErr w:type="gramStart"/>
      <w:r w:rsidRPr="004D77F0">
        <w:rPr>
          <w:rFonts w:ascii="Arial" w:hAnsi="Arial" w:cs="Arial"/>
          <w:kern w:val="1"/>
          <w:sz w:val="22"/>
          <w:szCs w:val="22"/>
        </w:rPr>
        <w:t>Department of Oncology, University of Torino, Torino, Italy.</w:t>
      </w:r>
      <w:proofErr w:type="gramEnd"/>
    </w:p>
    <w:p w14:paraId="4C6840D9" w14:textId="77777777" w:rsidR="007B604D" w:rsidRDefault="007B604D" w:rsidP="007B604D">
      <w:pPr>
        <w:widowControl w:val="0"/>
        <w:tabs>
          <w:tab w:val="left" w:pos="1418"/>
        </w:tabs>
        <w:autoSpaceDE w:val="0"/>
        <w:autoSpaceDN w:val="0"/>
        <w:adjustRightInd w:val="0"/>
        <w:spacing w:before="13"/>
        <w:ind w:left="1418" w:right="-1021" w:hanging="1418"/>
        <w:rPr>
          <w:rFonts w:ascii="Arial" w:hAnsi="Arial" w:cs="Arial"/>
          <w:kern w:val="1"/>
          <w:sz w:val="22"/>
          <w:szCs w:val="22"/>
        </w:rPr>
      </w:pPr>
    </w:p>
    <w:p w14:paraId="1935886D" w14:textId="1BE1F5D1" w:rsidR="009453CE" w:rsidRPr="0088262E" w:rsidRDefault="00F25E08" w:rsidP="009453CE">
      <w:pPr>
        <w:widowControl w:val="0"/>
        <w:tabs>
          <w:tab w:val="left" w:pos="1418"/>
        </w:tabs>
        <w:autoSpaceDE w:val="0"/>
        <w:autoSpaceDN w:val="0"/>
        <w:adjustRightInd w:val="0"/>
        <w:ind w:left="1407" w:right="-910" w:hanging="1418"/>
        <w:jc w:val="both"/>
        <w:rPr>
          <w:rFonts w:ascii="Arial" w:hAnsi="Arial" w:cs="Arial"/>
          <w:spacing w:val="2"/>
          <w:kern w:val="1"/>
          <w:sz w:val="22"/>
          <w:szCs w:val="22"/>
        </w:rPr>
      </w:pPr>
      <w:r>
        <w:rPr>
          <w:rFonts w:ascii="Arial" w:hAnsi="Arial" w:cs="Arial"/>
          <w:spacing w:val="2"/>
          <w:kern w:val="1"/>
          <w:sz w:val="22"/>
          <w:szCs w:val="22"/>
        </w:rPr>
        <w:t>2012 – 2016</w:t>
      </w:r>
      <w:r w:rsidR="009453CE" w:rsidRPr="0088262E">
        <w:rPr>
          <w:rFonts w:ascii="Arial" w:hAnsi="Arial" w:cs="Arial"/>
          <w:spacing w:val="2"/>
          <w:kern w:val="1"/>
          <w:sz w:val="22"/>
          <w:szCs w:val="22"/>
        </w:rPr>
        <w:t xml:space="preserve"> </w:t>
      </w:r>
      <w:r w:rsidR="009453CE" w:rsidRPr="0088262E">
        <w:rPr>
          <w:rFonts w:ascii="Arial" w:hAnsi="Arial" w:cs="Arial"/>
          <w:spacing w:val="2"/>
          <w:kern w:val="1"/>
          <w:sz w:val="22"/>
          <w:szCs w:val="22"/>
        </w:rPr>
        <w:tab/>
      </w:r>
      <w:r>
        <w:rPr>
          <w:rFonts w:ascii="Arial" w:hAnsi="Arial" w:cs="Arial"/>
          <w:spacing w:val="2"/>
          <w:kern w:val="1"/>
          <w:sz w:val="22"/>
          <w:szCs w:val="22"/>
        </w:rPr>
        <w:t xml:space="preserve">Junior </w:t>
      </w:r>
      <w:proofErr w:type="gramStart"/>
      <w:r>
        <w:rPr>
          <w:rFonts w:ascii="Arial" w:hAnsi="Arial" w:cs="Arial"/>
          <w:spacing w:val="2"/>
          <w:kern w:val="1"/>
          <w:sz w:val="22"/>
          <w:szCs w:val="22"/>
        </w:rPr>
        <w:t>Lecturer</w:t>
      </w:r>
      <w:proofErr w:type="gramEnd"/>
      <w:r>
        <w:rPr>
          <w:rFonts w:ascii="Arial" w:hAnsi="Arial" w:cs="Arial"/>
          <w:spacing w:val="2"/>
          <w:kern w:val="1"/>
          <w:sz w:val="22"/>
          <w:szCs w:val="22"/>
        </w:rPr>
        <w:t xml:space="preserve"> in Clinical Biochemistry and Clinical Molecular Biology</w:t>
      </w:r>
      <w:r w:rsidR="009453CE" w:rsidRPr="0088262E">
        <w:rPr>
          <w:rFonts w:ascii="Arial" w:hAnsi="Arial" w:cs="Arial"/>
          <w:spacing w:val="2"/>
          <w:kern w:val="1"/>
          <w:sz w:val="22"/>
          <w:szCs w:val="22"/>
        </w:rPr>
        <w:t xml:space="preserve"> </w:t>
      </w:r>
    </w:p>
    <w:p w14:paraId="1A3A7331" w14:textId="77777777" w:rsidR="00F25E08" w:rsidRDefault="009453CE" w:rsidP="009453CE">
      <w:pPr>
        <w:widowControl w:val="0"/>
        <w:tabs>
          <w:tab w:val="left" w:pos="1418"/>
        </w:tabs>
        <w:autoSpaceDE w:val="0"/>
        <w:autoSpaceDN w:val="0"/>
        <w:adjustRightInd w:val="0"/>
        <w:ind w:left="1407" w:right="-910" w:hanging="1418"/>
        <w:jc w:val="both"/>
        <w:rPr>
          <w:rFonts w:ascii="Arial" w:hAnsi="Arial" w:cs="Arial"/>
          <w:spacing w:val="2"/>
          <w:kern w:val="1"/>
          <w:sz w:val="22"/>
          <w:szCs w:val="22"/>
        </w:rPr>
      </w:pPr>
      <w:r w:rsidRPr="0088262E">
        <w:rPr>
          <w:rFonts w:ascii="Arial" w:hAnsi="Arial" w:cs="Arial"/>
          <w:spacing w:val="2"/>
          <w:kern w:val="1"/>
          <w:sz w:val="22"/>
          <w:szCs w:val="22"/>
        </w:rPr>
        <w:tab/>
      </w:r>
      <w:proofErr w:type="gramStart"/>
      <w:r w:rsidR="00F25E08" w:rsidRPr="00F25E08">
        <w:rPr>
          <w:rFonts w:ascii="Arial" w:hAnsi="Arial" w:cs="Arial"/>
          <w:spacing w:val="2"/>
          <w:kern w:val="1"/>
          <w:sz w:val="22"/>
          <w:szCs w:val="22"/>
        </w:rPr>
        <w:t>Department of Oncology, University of Torino, Torino, Italy.</w:t>
      </w:r>
      <w:proofErr w:type="gramEnd"/>
    </w:p>
    <w:p w14:paraId="78790C31" w14:textId="77777777" w:rsidR="00F25E08" w:rsidRDefault="00F25E08" w:rsidP="009453CE">
      <w:pPr>
        <w:widowControl w:val="0"/>
        <w:tabs>
          <w:tab w:val="left" w:pos="1418"/>
        </w:tabs>
        <w:autoSpaceDE w:val="0"/>
        <w:autoSpaceDN w:val="0"/>
        <w:adjustRightInd w:val="0"/>
        <w:ind w:left="1407" w:right="-910" w:hanging="1418"/>
        <w:jc w:val="both"/>
        <w:rPr>
          <w:rFonts w:ascii="Arial" w:hAnsi="Arial" w:cs="Arial"/>
          <w:spacing w:val="2"/>
          <w:kern w:val="1"/>
          <w:sz w:val="22"/>
          <w:szCs w:val="22"/>
        </w:rPr>
      </w:pPr>
    </w:p>
    <w:p w14:paraId="0E3C023D" w14:textId="72968DE2" w:rsidR="009453CE" w:rsidRPr="0088262E" w:rsidRDefault="00F25E08" w:rsidP="009453CE">
      <w:pPr>
        <w:widowControl w:val="0"/>
        <w:tabs>
          <w:tab w:val="left" w:pos="1418"/>
        </w:tabs>
        <w:autoSpaceDE w:val="0"/>
        <w:autoSpaceDN w:val="0"/>
        <w:adjustRightInd w:val="0"/>
        <w:ind w:left="1407" w:right="-910" w:hanging="1418"/>
        <w:jc w:val="both"/>
        <w:rPr>
          <w:rFonts w:ascii="Arial" w:hAnsi="Arial" w:cs="Arial"/>
          <w:spacing w:val="2"/>
          <w:kern w:val="1"/>
          <w:sz w:val="22"/>
          <w:szCs w:val="22"/>
        </w:rPr>
      </w:pPr>
      <w:r>
        <w:rPr>
          <w:rFonts w:ascii="Arial" w:hAnsi="Arial" w:cs="Arial"/>
          <w:spacing w:val="2"/>
          <w:kern w:val="1"/>
          <w:sz w:val="22"/>
          <w:szCs w:val="22"/>
        </w:rPr>
        <w:t>2012 – 2014</w:t>
      </w:r>
      <w:r w:rsidR="009453CE" w:rsidRPr="0088262E">
        <w:rPr>
          <w:rFonts w:ascii="Arial" w:hAnsi="Arial" w:cs="Arial"/>
          <w:spacing w:val="2"/>
          <w:kern w:val="1"/>
          <w:sz w:val="22"/>
          <w:szCs w:val="22"/>
        </w:rPr>
        <w:t xml:space="preserve"> </w:t>
      </w:r>
      <w:r w:rsidR="009453CE" w:rsidRPr="0088262E">
        <w:rPr>
          <w:rFonts w:ascii="Arial" w:hAnsi="Arial" w:cs="Arial"/>
          <w:spacing w:val="2"/>
          <w:kern w:val="1"/>
          <w:sz w:val="22"/>
          <w:szCs w:val="22"/>
        </w:rPr>
        <w:tab/>
      </w:r>
      <w:r>
        <w:rPr>
          <w:rFonts w:ascii="Arial" w:hAnsi="Arial" w:cs="Arial"/>
          <w:spacing w:val="2"/>
          <w:kern w:val="1"/>
          <w:sz w:val="22"/>
          <w:szCs w:val="22"/>
        </w:rPr>
        <w:t>Junior Group Leader, Laboratory of Pharmacogenomics</w:t>
      </w:r>
    </w:p>
    <w:p w14:paraId="73BD86E9" w14:textId="77777777" w:rsidR="00F25E08" w:rsidRPr="0088262E" w:rsidRDefault="009453CE" w:rsidP="00F25E08">
      <w:pPr>
        <w:widowControl w:val="0"/>
        <w:tabs>
          <w:tab w:val="left" w:pos="1418"/>
        </w:tabs>
        <w:autoSpaceDE w:val="0"/>
        <w:autoSpaceDN w:val="0"/>
        <w:adjustRightInd w:val="0"/>
        <w:spacing w:before="13"/>
        <w:ind w:left="1418" w:right="-1021" w:hanging="1418"/>
        <w:rPr>
          <w:rFonts w:ascii="Arial" w:hAnsi="Arial" w:cs="Arial"/>
          <w:kern w:val="1"/>
          <w:sz w:val="22"/>
          <w:szCs w:val="22"/>
        </w:rPr>
      </w:pPr>
      <w:r w:rsidRPr="0088262E">
        <w:rPr>
          <w:rFonts w:ascii="Arial" w:hAnsi="Arial" w:cs="Arial"/>
          <w:spacing w:val="2"/>
          <w:kern w:val="1"/>
          <w:sz w:val="22"/>
          <w:szCs w:val="22"/>
        </w:rPr>
        <w:tab/>
      </w:r>
      <w:r w:rsidR="00F25E08" w:rsidRPr="004D77F0">
        <w:rPr>
          <w:rFonts w:ascii="Arial" w:hAnsi="Arial" w:cs="Arial"/>
          <w:kern w:val="1"/>
          <w:sz w:val="22"/>
          <w:szCs w:val="22"/>
        </w:rPr>
        <w:t>Candiolo Cancer Institute</w:t>
      </w:r>
      <w:r w:rsidR="00F25E08">
        <w:rPr>
          <w:rFonts w:ascii="Arial" w:hAnsi="Arial" w:cs="Arial"/>
          <w:kern w:val="1"/>
          <w:sz w:val="22"/>
          <w:szCs w:val="22"/>
        </w:rPr>
        <w:t xml:space="preserve"> – FPO, IRCCS</w:t>
      </w:r>
      <w:r w:rsidR="00F25E08" w:rsidRPr="004D77F0">
        <w:rPr>
          <w:rFonts w:ascii="Arial" w:hAnsi="Arial" w:cs="Arial"/>
          <w:kern w:val="1"/>
          <w:sz w:val="22"/>
          <w:szCs w:val="22"/>
        </w:rPr>
        <w:t>, Torino, Italy.</w:t>
      </w:r>
    </w:p>
    <w:p w14:paraId="4008D563" w14:textId="77777777" w:rsidR="00F25E08" w:rsidRDefault="00F25E08" w:rsidP="00F25E08">
      <w:pPr>
        <w:widowControl w:val="0"/>
        <w:tabs>
          <w:tab w:val="left" w:pos="1418"/>
        </w:tabs>
        <w:autoSpaceDE w:val="0"/>
        <w:autoSpaceDN w:val="0"/>
        <w:adjustRightInd w:val="0"/>
        <w:ind w:right="-910"/>
        <w:jc w:val="both"/>
        <w:rPr>
          <w:rFonts w:ascii="Arial" w:hAnsi="Arial" w:cs="Arial"/>
          <w:spacing w:val="2"/>
          <w:kern w:val="1"/>
          <w:sz w:val="22"/>
          <w:szCs w:val="22"/>
        </w:rPr>
      </w:pPr>
    </w:p>
    <w:p w14:paraId="1C4C0AA5" w14:textId="77777777" w:rsidR="004D77F0" w:rsidRDefault="004D77F0" w:rsidP="009453CE">
      <w:pPr>
        <w:widowControl w:val="0"/>
        <w:tabs>
          <w:tab w:val="left" w:pos="1418"/>
        </w:tabs>
        <w:autoSpaceDE w:val="0"/>
        <w:autoSpaceDN w:val="0"/>
        <w:adjustRightInd w:val="0"/>
        <w:ind w:left="1407" w:right="-910" w:hanging="1418"/>
        <w:jc w:val="both"/>
        <w:rPr>
          <w:rFonts w:ascii="Arial" w:hAnsi="Arial" w:cs="Arial"/>
          <w:spacing w:val="2"/>
          <w:kern w:val="1"/>
          <w:sz w:val="22"/>
          <w:szCs w:val="22"/>
        </w:rPr>
      </w:pPr>
    </w:p>
    <w:p w14:paraId="2FC1EFBE" w14:textId="68B69897" w:rsidR="00F25E08" w:rsidRPr="00F25E08" w:rsidRDefault="00F25E08" w:rsidP="00F25E08">
      <w:pPr>
        <w:widowControl w:val="0"/>
        <w:numPr>
          <w:ilvl w:val="0"/>
          <w:numId w:val="3"/>
        </w:numPr>
        <w:autoSpaceDE w:val="0"/>
        <w:autoSpaceDN w:val="0"/>
        <w:adjustRightInd w:val="0"/>
        <w:ind w:left="360" w:right="-1018"/>
        <w:rPr>
          <w:rFonts w:ascii="Arial" w:hAnsi="Arial" w:cs="Arial"/>
          <w:b/>
          <w:bCs/>
          <w:spacing w:val="2"/>
          <w:kern w:val="1"/>
          <w:sz w:val="22"/>
          <w:szCs w:val="22"/>
        </w:rPr>
      </w:pPr>
      <w:r>
        <w:rPr>
          <w:rFonts w:ascii="Arial" w:hAnsi="Arial" w:cs="Arial"/>
          <w:b/>
          <w:bCs/>
          <w:spacing w:val="2"/>
          <w:kern w:val="1"/>
          <w:sz w:val="22"/>
          <w:szCs w:val="22"/>
        </w:rPr>
        <w:t>EDUCATION and TRAINING</w:t>
      </w:r>
    </w:p>
    <w:p w14:paraId="79221A28" w14:textId="77777777" w:rsidR="00F25E08" w:rsidRDefault="00F25E08" w:rsidP="00F25E08">
      <w:pPr>
        <w:widowControl w:val="0"/>
        <w:tabs>
          <w:tab w:val="left" w:pos="1418"/>
        </w:tabs>
        <w:autoSpaceDE w:val="0"/>
        <w:autoSpaceDN w:val="0"/>
        <w:adjustRightInd w:val="0"/>
        <w:ind w:left="1407" w:right="-910" w:hanging="1418"/>
        <w:jc w:val="both"/>
        <w:rPr>
          <w:rFonts w:ascii="Arial" w:hAnsi="Arial" w:cs="Arial"/>
          <w:spacing w:val="2"/>
          <w:kern w:val="1"/>
          <w:sz w:val="22"/>
          <w:szCs w:val="22"/>
        </w:rPr>
      </w:pPr>
    </w:p>
    <w:p w14:paraId="3E1715D4" w14:textId="3D6A2E8F" w:rsidR="00F25E08" w:rsidRPr="00F25E08" w:rsidRDefault="00F25E08" w:rsidP="00F25E08">
      <w:pPr>
        <w:widowControl w:val="0"/>
        <w:tabs>
          <w:tab w:val="left" w:pos="1418"/>
        </w:tabs>
        <w:autoSpaceDE w:val="0"/>
        <w:autoSpaceDN w:val="0"/>
        <w:adjustRightInd w:val="0"/>
        <w:spacing w:line="276" w:lineRule="auto"/>
        <w:ind w:left="1407" w:right="-910" w:hanging="1418"/>
        <w:jc w:val="both"/>
        <w:rPr>
          <w:rFonts w:ascii="Arial" w:hAnsi="Arial" w:cs="Arial"/>
          <w:spacing w:val="2"/>
          <w:kern w:val="1"/>
          <w:sz w:val="22"/>
          <w:szCs w:val="22"/>
        </w:rPr>
      </w:pPr>
      <w:r w:rsidRPr="00F25E08">
        <w:rPr>
          <w:rFonts w:ascii="Arial" w:hAnsi="Arial" w:cs="Arial"/>
          <w:spacing w:val="2"/>
          <w:kern w:val="1"/>
          <w:sz w:val="22"/>
          <w:szCs w:val="22"/>
        </w:rPr>
        <w:t xml:space="preserve">2005 – 2011: Post-doctoral training, Candiolo Cancer Institute, </w:t>
      </w:r>
      <w:r>
        <w:rPr>
          <w:rFonts w:ascii="Arial" w:hAnsi="Arial" w:cs="Arial"/>
          <w:spacing w:val="2"/>
          <w:kern w:val="1"/>
          <w:sz w:val="22"/>
          <w:szCs w:val="22"/>
        </w:rPr>
        <w:t>IRCCS</w:t>
      </w:r>
      <w:r w:rsidRPr="00F25E08">
        <w:rPr>
          <w:rFonts w:ascii="Arial" w:hAnsi="Arial" w:cs="Arial"/>
          <w:spacing w:val="2"/>
          <w:kern w:val="1"/>
          <w:sz w:val="22"/>
          <w:szCs w:val="22"/>
        </w:rPr>
        <w:t>, Torino, Italy.</w:t>
      </w:r>
    </w:p>
    <w:p w14:paraId="16AD3CA3" w14:textId="77777777" w:rsidR="00F25E08" w:rsidRPr="00F25E08" w:rsidRDefault="00F25E08" w:rsidP="00F25E08">
      <w:pPr>
        <w:widowControl w:val="0"/>
        <w:tabs>
          <w:tab w:val="left" w:pos="1418"/>
        </w:tabs>
        <w:autoSpaceDE w:val="0"/>
        <w:autoSpaceDN w:val="0"/>
        <w:adjustRightInd w:val="0"/>
        <w:spacing w:line="276" w:lineRule="auto"/>
        <w:ind w:left="1407" w:right="-910" w:hanging="1418"/>
        <w:jc w:val="both"/>
        <w:rPr>
          <w:rFonts w:ascii="Arial" w:hAnsi="Arial" w:cs="Arial"/>
          <w:spacing w:val="2"/>
          <w:kern w:val="1"/>
          <w:sz w:val="22"/>
          <w:szCs w:val="22"/>
        </w:rPr>
      </w:pPr>
      <w:r w:rsidRPr="00F25E08">
        <w:rPr>
          <w:rFonts w:ascii="Arial" w:hAnsi="Arial" w:cs="Arial"/>
          <w:spacing w:val="2"/>
          <w:kern w:val="1"/>
          <w:sz w:val="22"/>
          <w:szCs w:val="22"/>
        </w:rPr>
        <w:t>2003 – 2004: Research Associate, Queen Alexandra Hospital, University of Portsmouth, UK</w:t>
      </w:r>
    </w:p>
    <w:p w14:paraId="0EFBEBCB" w14:textId="3EC5A234" w:rsidR="00F25E08" w:rsidRPr="00F25E08" w:rsidRDefault="00F25E08" w:rsidP="00A6775E">
      <w:pPr>
        <w:widowControl w:val="0"/>
        <w:tabs>
          <w:tab w:val="left" w:pos="1418"/>
        </w:tabs>
        <w:autoSpaceDE w:val="0"/>
        <w:autoSpaceDN w:val="0"/>
        <w:adjustRightInd w:val="0"/>
        <w:spacing w:line="276" w:lineRule="auto"/>
        <w:ind w:left="1407" w:right="-910" w:hanging="1418"/>
        <w:jc w:val="both"/>
        <w:rPr>
          <w:rFonts w:ascii="Arial" w:hAnsi="Arial" w:cs="Arial"/>
          <w:spacing w:val="2"/>
          <w:kern w:val="1"/>
          <w:sz w:val="22"/>
          <w:szCs w:val="22"/>
        </w:rPr>
      </w:pPr>
      <w:r w:rsidRPr="00F25E08">
        <w:rPr>
          <w:rFonts w:ascii="Arial" w:hAnsi="Arial" w:cs="Arial"/>
          <w:spacing w:val="2"/>
          <w:kern w:val="1"/>
          <w:sz w:val="22"/>
          <w:szCs w:val="22"/>
        </w:rPr>
        <w:t xml:space="preserve">2000 – 2004: </w:t>
      </w:r>
      <w:r w:rsidR="00A6775E" w:rsidRPr="00A6775E">
        <w:rPr>
          <w:rFonts w:ascii="Arial" w:hAnsi="Arial" w:cs="Arial"/>
          <w:spacing w:val="2"/>
          <w:kern w:val="1"/>
          <w:sz w:val="22"/>
          <w:szCs w:val="22"/>
        </w:rPr>
        <w:t>Do</w:t>
      </w:r>
      <w:r w:rsidR="00A6775E">
        <w:rPr>
          <w:rFonts w:ascii="Arial" w:hAnsi="Arial" w:cs="Arial"/>
          <w:spacing w:val="2"/>
          <w:kern w:val="1"/>
          <w:sz w:val="22"/>
          <w:szCs w:val="22"/>
        </w:rPr>
        <w:t>ctor of Philosophy in Medicine</w:t>
      </w:r>
      <w:r w:rsidRPr="00F25E08">
        <w:rPr>
          <w:rFonts w:ascii="Arial" w:hAnsi="Arial" w:cs="Arial"/>
          <w:spacing w:val="2"/>
          <w:kern w:val="1"/>
          <w:sz w:val="22"/>
          <w:szCs w:val="22"/>
        </w:rPr>
        <w:t xml:space="preserve"> (Clinical Sciences), University College Lond</w:t>
      </w:r>
      <w:r w:rsidR="00A6775E">
        <w:rPr>
          <w:rFonts w:ascii="Arial" w:hAnsi="Arial" w:cs="Arial"/>
          <w:spacing w:val="2"/>
          <w:kern w:val="1"/>
          <w:sz w:val="22"/>
          <w:szCs w:val="22"/>
        </w:rPr>
        <w:t xml:space="preserve">on. Thesis: </w:t>
      </w:r>
      <w:r w:rsidR="00A6775E" w:rsidRPr="00A6775E">
        <w:rPr>
          <w:rFonts w:ascii="Arial" w:hAnsi="Arial" w:cs="Arial"/>
          <w:spacing w:val="2"/>
          <w:kern w:val="1"/>
          <w:sz w:val="22"/>
          <w:szCs w:val="22"/>
        </w:rPr>
        <w:t>Multidrug resistance in solid tumors http://discovery.ucl.ac.uk/1354622/</w:t>
      </w:r>
    </w:p>
    <w:p w14:paraId="71919586" w14:textId="77777777" w:rsidR="00F25E08" w:rsidRPr="00F25E08" w:rsidRDefault="00F25E08" w:rsidP="00F25E08">
      <w:pPr>
        <w:widowControl w:val="0"/>
        <w:tabs>
          <w:tab w:val="left" w:pos="1418"/>
        </w:tabs>
        <w:autoSpaceDE w:val="0"/>
        <w:autoSpaceDN w:val="0"/>
        <w:adjustRightInd w:val="0"/>
        <w:spacing w:line="276" w:lineRule="auto"/>
        <w:ind w:left="1407" w:right="-910" w:hanging="1418"/>
        <w:jc w:val="both"/>
        <w:rPr>
          <w:rFonts w:ascii="Arial" w:hAnsi="Arial" w:cs="Arial"/>
          <w:spacing w:val="2"/>
          <w:kern w:val="1"/>
          <w:sz w:val="22"/>
          <w:szCs w:val="22"/>
        </w:rPr>
      </w:pPr>
      <w:r w:rsidRPr="00F25E08">
        <w:rPr>
          <w:rFonts w:ascii="Arial" w:hAnsi="Arial" w:cs="Arial"/>
          <w:spacing w:val="2"/>
          <w:kern w:val="1"/>
          <w:sz w:val="22"/>
          <w:szCs w:val="22"/>
        </w:rPr>
        <w:t>1999: PharmD, School of Pharmacy, University of Torino, Italy.</w:t>
      </w:r>
    </w:p>
    <w:p w14:paraId="2C41114B" w14:textId="77777777" w:rsidR="004D77F0" w:rsidRDefault="004D77F0" w:rsidP="00724A13">
      <w:pPr>
        <w:widowControl w:val="0"/>
        <w:tabs>
          <w:tab w:val="left" w:pos="1418"/>
        </w:tabs>
        <w:autoSpaceDE w:val="0"/>
        <w:autoSpaceDN w:val="0"/>
        <w:adjustRightInd w:val="0"/>
        <w:ind w:right="-910"/>
        <w:jc w:val="both"/>
        <w:rPr>
          <w:rFonts w:ascii="Arial" w:hAnsi="Arial" w:cs="Arial"/>
          <w:spacing w:val="2"/>
          <w:kern w:val="1"/>
          <w:sz w:val="22"/>
          <w:szCs w:val="22"/>
        </w:rPr>
      </w:pPr>
    </w:p>
    <w:p w14:paraId="6FAEAC18" w14:textId="77777777" w:rsidR="00A93D3C" w:rsidRDefault="00A93D3C" w:rsidP="00724A13">
      <w:pPr>
        <w:widowControl w:val="0"/>
        <w:tabs>
          <w:tab w:val="left" w:pos="1418"/>
        </w:tabs>
        <w:autoSpaceDE w:val="0"/>
        <w:autoSpaceDN w:val="0"/>
        <w:adjustRightInd w:val="0"/>
        <w:ind w:right="-910"/>
        <w:jc w:val="both"/>
        <w:rPr>
          <w:rFonts w:ascii="Arial" w:hAnsi="Arial" w:cs="Arial"/>
          <w:spacing w:val="2"/>
          <w:kern w:val="1"/>
          <w:sz w:val="22"/>
          <w:szCs w:val="22"/>
        </w:rPr>
      </w:pPr>
    </w:p>
    <w:p w14:paraId="1B0D197F" w14:textId="77777777" w:rsidR="00A93D3C" w:rsidRPr="0088262E" w:rsidRDefault="00A93D3C" w:rsidP="00724A13">
      <w:pPr>
        <w:widowControl w:val="0"/>
        <w:tabs>
          <w:tab w:val="left" w:pos="1418"/>
        </w:tabs>
        <w:autoSpaceDE w:val="0"/>
        <w:autoSpaceDN w:val="0"/>
        <w:adjustRightInd w:val="0"/>
        <w:ind w:right="-910"/>
        <w:jc w:val="both"/>
        <w:rPr>
          <w:rFonts w:ascii="Arial" w:hAnsi="Arial" w:cs="Arial"/>
          <w:spacing w:val="2"/>
          <w:kern w:val="1"/>
          <w:sz w:val="22"/>
          <w:szCs w:val="22"/>
        </w:rPr>
      </w:pPr>
    </w:p>
    <w:p w14:paraId="41A91418" w14:textId="77777777" w:rsidR="009453CE" w:rsidRPr="0088262E" w:rsidRDefault="009453CE" w:rsidP="009453CE">
      <w:pPr>
        <w:widowControl w:val="0"/>
        <w:autoSpaceDE w:val="0"/>
        <w:autoSpaceDN w:val="0"/>
        <w:adjustRightInd w:val="0"/>
        <w:spacing w:before="5" w:line="100" w:lineRule="exact"/>
        <w:ind w:right="-998"/>
        <w:rPr>
          <w:rFonts w:ascii="Arial" w:hAnsi="Arial" w:cs="Arial"/>
          <w:kern w:val="1"/>
          <w:sz w:val="22"/>
          <w:szCs w:val="22"/>
        </w:rPr>
      </w:pPr>
    </w:p>
    <w:p w14:paraId="0E74B729" w14:textId="77777777" w:rsidR="009453CE" w:rsidRPr="0088262E" w:rsidRDefault="009453CE" w:rsidP="009453CE">
      <w:pPr>
        <w:widowControl w:val="0"/>
        <w:autoSpaceDE w:val="0"/>
        <w:autoSpaceDN w:val="0"/>
        <w:adjustRightInd w:val="0"/>
        <w:spacing w:before="5" w:line="100" w:lineRule="exact"/>
        <w:ind w:right="-998"/>
        <w:rPr>
          <w:rFonts w:ascii="Arial" w:hAnsi="Arial" w:cs="Arial"/>
          <w:kern w:val="1"/>
          <w:sz w:val="22"/>
          <w:szCs w:val="22"/>
        </w:rPr>
      </w:pPr>
    </w:p>
    <w:p w14:paraId="2EA35C96" w14:textId="77777777" w:rsidR="009453CE" w:rsidRPr="0088262E" w:rsidRDefault="009453CE" w:rsidP="009453CE">
      <w:pPr>
        <w:widowControl w:val="0"/>
        <w:autoSpaceDE w:val="0"/>
        <w:autoSpaceDN w:val="0"/>
        <w:adjustRightInd w:val="0"/>
        <w:spacing w:before="5" w:line="100" w:lineRule="exact"/>
        <w:ind w:right="-998"/>
        <w:rPr>
          <w:rFonts w:ascii="Arial" w:hAnsi="Arial" w:cs="Arial"/>
          <w:kern w:val="1"/>
          <w:sz w:val="22"/>
          <w:szCs w:val="22"/>
        </w:rPr>
      </w:pPr>
    </w:p>
    <w:p w14:paraId="4C23C547" w14:textId="14E9D1F7" w:rsidR="009453CE" w:rsidRPr="0088262E" w:rsidRDefault="009453CE" w:rsidP="009453CE">
      <w:pPr>
        <w:widowControl w:val="0"/>
        <w:numPr>
          <w:ilvl w:val="0"/>
          <w:numId w:val="4"/>
        </w:numPr>
        <w:autoSpaceDE w:val="0"/>
        <w:autoSpaceDN w:val="0"/>
        <w:adjustRightInd w:val="0"/>
        <w:ind w:left="360" w:right="-1018"/>
        <w:rPr>
          <w:rFonts w:ascii="Arial" w:hAnsi="Arial" w:cs="Arial"/>
          <w:kern w:val="1"/>
          <w:sz w:val="22"/>
          <w:szCs w:val="22"/>
        </w:rPr>
      </w:pPr>
      <w:r w:rsidRPr="0088262E">
        <w:rPr>
          <w:rFonts w:ascii="Arial" w:hAnsi="Arial" w:cs="Arial"/>
          <w:b/>
          <w:bCs/>
          <w:kern w:val="1"/>
          <w:sz w:val="22"/>
          <w:szCs w:val="22"/>
        </w:rPr>
        <w:lastRenderedPageBreak/>
        <w:t>AWARDS</w:t>
      </w:r>
      <w:r w:rsidR="00724A13">
        <w:rPr>
          <w:rFonts w:ascii="Arial" w:hAnsi="Arial" w:cs="Arial"/>
          <w:b/>
          <w:bCs/>
          <w:kern w:val="1"/>
          <w:sz w:val="22"/>
          <w:szCs w:val="22"/>
        </w:rPr>
        <w:t xml:space="preserve"> and FELLOWSHIPS</w:t>
      </w:r>
    </w:p>
    <w:p w14:paraId="19779D66" w14:textId="47FBCA53" w:rsidR="009453CE" w:rsidRPr="0088262E" w:rsidRDefault="009453CE" w:rsidP="00724A13">
      <w:pPr>
        <w:widowControl w:val="0"/>
        <w:tabs>
          <w:tab w:val="left" w:pos="1418"/>
        </w:tabs>
        <w:autoSpaceDE w:val="0"/>
        <w:autoSpaceDN w:val="0"/>
        <w:adjustRightInd w:val="0"/>
        <w:spacing w:before="3" w:line="260" w:lineRule="exact"/>
        <w:ind w:right="-998"/>
        <w:rPr>
          <w:rFonts w:ascii="Arial" w:hAnsi="Arial" w:cs="Arial"/>
          <w:spacing w:val="2"/>
          <w:kern w:val="1"/>
          <w:sz w:val="22"/>
          <w:szCs w:val="22"/>
        </w:rPr>
      </w:pPr>
    </w:p>
    <w:p w14:paraId="310BF84D" w14:textId="679CFA05" w:rsidR="00225FD9" w:rsidRPr="0088262E" w:rsidRDefault="00225FD9" w:rsidP="00225FD9">
      <w:pPr>
        <w:widowControl w:val="0"/>
        <w:tabs>
          <w:tab w:val="left" w:pos="1418"/>
        </w:tabs>
        <w:autoSpaceDE w:val="0"/>
        <w:autoSpaceDN w:val="0"/>
        <w:adjustRightInd w:val="0"/>
        <w:spacing w:before="3" w:line="260" w:lineRule="exact"/>
        <w:ind w:left="1418" w:right="-998" w:hanging="1418"/>
        <w:rPr>
          <w:rFonts w:ascii="Arial" w:hAnsi="Arial" w:cs="Arial"/>
          <w:spacing w:val="2"/>
          <w:kern w:val="1"/>
          <w:sz w:val="22"/>
          <w:szCs w:val="22"/>
        </w:rPr>
      </w:pPr>
      <w:r>
        <w:rPr>
          <w:rFonts w:ascii="Arial" w:hAnsi="Arial" w:cs="Arial"/>
          <w:spacing w:val="2"/>
          <w:kern w:val="1"/>
          <w:sz w:val="22"/>
          <w:szCs w:val="22"/>
        </w:rPr>
        <w:t>2018</w:t>
      </w:r>
      <w:r w:rsidRPr="0088262E">
        <w:rPr>
          <w:rFonts w:ascii="Arial" w:hAnsi="Arial" w:cs="Arial"/>
          <w:spacing w:val="13"/>
          <w:kern w:val="1"/>
          <w:sz w:val="22"/>
          <w:szCs w:val="22"/>
        </w:rPr>
        <w:t xml:space="preserve"> </w:t>
      </w:r>
      <w:r w:rsidRPr="0088262E">
        <w:rPr>
          <w:rFonts w:ascii="Arial" w:hAnsi="Arial" w:cs="Arial"/>
          <w:kern w:val="1"/>
          <w:sz w:val="22"/>
          <w:szCs w:val="22"/>
        </w:rPr>
        <w:t>–</w:t>
      </w:r>
      <w:r w:rsidRPr="0088262E">
        <w:rPr>
          <w:rFonts w:ascii="Arial" w:hAnsi="Arial" w:cs="Arial"/>
          <w:spacing w:val="7"/>
          <w:kern w:val="1"/>
          <w:sz w:val="22"/>
          <w:szCs w:val="22"/>
        </w:rPr>
        <w:t xml:space="preserve"> </w:t>
      </w:r>
      <w:r>
        <w:rPr>
          <w:rFonts w:ascii="Arial" w:hAnsi="Arial" w:cs="Arial"/>
          <w:spacing w:val="2"/>
          <w:kern w:val="1"/>
          <w:sz w:val="22"/>
          <w:szCs w:val="22"/>
        </w:rPr>
        <w:t>2024</w:t>
      </w:r>
      <w:r w:rsidRPr="0088262E">
        <w:rPr>
          <w:rFonts w:ascii="Arial" w:hAnsi="Arial" w:cs="Arial"/>
          <w:spacing w:val="2"/>
          <w:kern w:val="1"/>
          <w:sz w:val="22"/>
          <w:szCs w:val="22"/>
        </w:rPr>
        <w:tab/>
      </w:r>
      <w:r>
        <w:rPr>
          <w:rFonts w:ascii="Arial" w:hAnsi="Arial" w:cs="Arial"/>
          <w:spacing w:val="2"/>
          <w:kern w:val="1"/>
          <w:sz w:val="22"/>
          <w:szCs w:val="22"/>
        </w:rPr>
        <w:t>N</w:t>
      </w:r>
      <w:r w:rsidRPr="0015058C">
        <w:rPr>
          <w:rFonts w:ascii="Arial" w:hAnsi="Arial" w:cs="Arial"/>
          <w:spacing w:val="2"/>
          <w:kern w:val="1"/>
          <w:sz w:val="22"/>
          <w:szCs w:val="22"/>
        </w:rPr>
        <w:t>ational scientific qualification for the calls in t</w:t>
      </w:r>
      <w:r>
        <w:rPr>
          <w:rFonts w:ascii="Arial" w:hAnsi="Arial" w:cs="Arial"/>
          <w:spacing w:val="2"/>
          <w:kern w:val="1"/>
          <w:sz w:val="22"/>
          <w:szCs w:val="22"/>
        </w:rPr>
        <w:t>he role of full professor in Clinical Biochemistry and Molecular Biology</w:t>
      </w:r>
    </w:p>
    <w:p w14:paraId="4F60743E" w14:textId="0C308D4D" w:rsidR="00A17763" w:rsidRPr="0088262E" w:rsidRDefault="00A17763" w:rsidP="00A17763">
      <w:pPr>
        <w:widowControl w:val="0"/>
        <w:tabs>
          <w:tab w:val="left" w:pos="1418"/>
        </w:tabs>
        <w:autoSpaceDE w:val="0"/>
        <w:autoSpaceDN w:val="0"/>
        <w:adjustRightInd w:val="0"/>
        <w:spacing w:before="3" w:line="260" w:lineRule="exact"/>
        <w:ind w:left="1418" w:right="-998" w:hanging="1418"/>
        <w:rPr>
          <w:rFonts w:ascii="Arial" w:hAnsi="Arial" w:cs="Arial"/>
          <w:spacing w:val="2"/>
          <w:kern w:val="1"/>
          <w:sz w:val="22"/>
          <w:szCs w:val="22"/>
        </w:rPr>
      </w:pPr>
      <w:r>
        <w:rPr>
          <w:rFonts w:ascii="Arial" w:hAnsi="Arial" w:cs="Arial"/>
          <w:spacing w:val="2"/>
          <w:kern w:val="1"/>
          <w:sz w:val="22"/>
          <w:szCs w:val="22"/>
        </w:rPr>
        <w:t>2014</w:t>
      </w:r>
      <w:r w:rsidRPr="0088262E">
        <w:rPr>
          <w:rFonts w:ascii="Arial" w:hAnsi="Arial" w:cs="Arial"/>
          <w:spacing w:val="13"/>
          <w:kern w:val="1"/>
          <w:sz w:val="22"/>
          <w:szCs w:val="22"/>
        </w:rPr>
        <w:t xml:space="preserve"> </w:t>
      </w:r>
      <w:r w:rsidRPr="0088262E">
        <w:rPr>
          <w:rFonts w:ascii="Arial" w:hAnsi="Arial" w:cs="Arial"/>
          <w:kern w:val="1"/>
          <w:sz w:val="22"/>
          <w:szCs w:val="22"/>
        </w:rPr>
        <w:t>–</w:t>
      </w:r>
      <w:r w:rsidRPr="0088262E">
        <w:rPr>
          <w:rFonts w:ascii="Arial" w:hAnsi="Arial" w:cs="Arial"/>
          <w:spacing w:val="7"/>
          <w:kern w:val="1"/>
          <w:sz w:val="22"/>
          <w:szCs w:val="22"/>
        </w:rPr>
        <w:t xml:space="preserve"> </w:t>
      </w:r>
      <w:r>
        <w:rPr>
          <w:rFonts w:ascii="Arial" w:hAnsi="Arial" w:cs="Arial"/>
          <w:spacing w:val="2"/>
          <w:kern w:val="1"/>
          <w:sz w:val="22"/>
          <w:szCs w:val="22"/>
        </w:rPr>
        <w:t>2020</w:t>
      </w:r>
      <w:r w:rsidRPr="0088262E">
        <w:rPr>
          <w:rFonts w:ascii="Arial" w:hAnsi="Arial" w:cs="Arial"/>
          <w:spacing w:val="2"/>
          <w:kern w:val="1"/>
          <w:sz w:val="22"/>
          <w:szCs w:val="22"/>
        </w:rPr>
        <w:tab/>
      </w:r>
      <w:r>
        <w:rPr>
          <w:rFonts w:ascii="Arial" w:hAnsi="Arial" w:cs="Arial"/>
          <w:spacing w:val="2"/>
          <w:kern w:val="1"/>
          <w:sz w:val="22"/>
          <w:szCs w:val="22"/>
        </w:rPr>
        <w:t>N</w:t>
      </w:r>
      <w:r w:rsidRPr="0015058C">
        <w:rPr>
          <w:rFonts w:ascii="Arial" w:hAnsi="Arial" w:cs="Arial"/>
          <w:spacing w:val="2"/>
          <w:kern w:val="1"/>
          <w:sz w:val="22"/>
          <w:szCs w:val="22"/>
        </w:rPr>
        <w:t>ational scientific qualification for the calls in t</w:t>
      </w:r>
      <w:r>
        <w:rPr>
          <w:rFonts w:ascii="Arial" w:hAnsi="Arial" w:cs="Arial"/>
          <w:spacing w:val="2"/>
          <w:kern w:val="1"/>
          <w:sz w:val="22"/>
          <w:szCs w:val="22"/>
        </w:rPr>
        <w:t xml:space="preserve">he role of associate professor in </w:t>
      </w:r>
      <w:r w:rsidR="00225FD9">
        <w:rPr>
          <w:rFonts w:ascii="Arial" w:hAnsi="Arial" w:cs="Arial"/>
          <w:spacing w:val="2"/>
          <w:kern w:val="1"/>
          <w:sz w:val="22"/>
          <w:szCs w:val="22"/>
        </w:rPr>
        <w:t xml:space="preserve">Biochemistry, </w:t>
      </w:r>
      <w:r>
        <w:rPr>
          <w:rFonts w:ascii="Arial" w:hAnsi="Arial" w:cs="Arial"/>
          <w:spacing w:val="2"/>
          <w:kern w:val="1"/>
          <w:sz w:val="22"/>
          <w:szCs w:val="22"/>
        </w:rPr>
        <w:t>Clinical Biochemistry and Molecular Biology</w:t>
      </w:r>
    </w:p>
    <w:p w14:paraId="1CDE12A5" w14:textId="79088B00" w:rsidR="009453CE" w:rsidRPr="0088262E" w:rsidRDefault="00724A13" w:rsidP="009453CE">
      <w:pPr>
        <w:widowControl w:val="0"/>
        <w:tabs>
          <w:tab w:val="left" w:pos="1418"/>
        </w:tabs>
        <w:autoSpaceDE w:val="0"/>
        <w:autoSpaceDN w:val="0"/>
        <w:adjustRightInd w:val="0"/>
        <w:spacing w:before="3" w:line="260" w:lineRule="exact"/>
        <w:ind w:left="1418" w:right="-998" w:hanging="1418"/>
        <w:rPr>
          <w:rFonts w:ascii="Arial" w:hAnsi="Arial" w:cs="Arial"/>
          <w:spacing w:val="2"/>
          <w:kern w:val="1"/>
          <w:sz w:val="22"/>
          <w:szCs w:val="22"/>
        </w:rPr>
      </w:pPr>
      <w:r>
        <w:rPr>
          <w:rFonts w:ascii="Arial" w:hAnsi="Arial" w:cs="Arial"/>
          <w:spacing w:val="2"/>
          <w:kern w:val="1"/>
          <w:sz w:val="22"/>
          <w:szCs w:val="22"/>
        </w:rPr>
        <w:t>2</w:t>
      </w:r>
      <w:r w:rsidR="009453CE" w:rsidRPr="0088262E">
        <w:rPr>
          <w:rFonts w:ascii="Arial" w:hAnsi="Arial" w:cs="Arial"/>
          <w:spacing w:val="2"/>
          <w:kern w:val="1"/>
          <w:sz w:val="22"/>
          <w:szCs w:val="22"/>
        </w:rPr>
        <w:t>0</w:t>
      </w:r>
      <w:r>
        <w:rPr>
          <w:rFonts w:ascii="Arial" w:hAnsi="Arial" w:cs="Arial"/>
          <w:spacing w:val="2"/>
          <w:kern w:val="1"/>
          <w:sz w:val="22"/>
          <w:szCs w:val="22"/>
        </w:rPr>
        <w:t>11</w:t>
      </w:r>
      <w:r w:rsidR="009453CE" w:rsidRPr="0088262E">
        <w:rPr>
          <w:rFonts w:ascii="Arial" w:hAnsi="Arial" w:cs="Arial"/>
          <w:spacing w:val="2"/>
          <w:kern w:val="1"/>
          <w:sz w:val="22"/>
          <w:szCs w:val="22"/>
        </w:rPr>
        <w:tab/>
      </w:r>
      <w:r w:rsidR="00A6775E">
        <w:rPr>
          <w:rFonts w:ascii="Arial" w:hAnsi="Arial" w:cs="Arial"/>
          <w:spacing w:val="2"/>
          <w:kern w:val="1"/>
          <w:sz w:val="22"/>
          <w:szCs w:val="22"/>
        </w:rPr>
        <w:t>Award</w:t>
      </w:r>
      <w:r w:rsidR="00A6775E" w:rsidRPr="00A6775E">
        <w:rPr>
          <w:rFonts w:ascii="Arial" w:hAnsi="Arial" w:cs="Arial"/>
          <w:spacing w:val="2"/>
          <w:kern w:val="1"/>
          <w:sz w:val="22"/>
          <w:szCs w:val="22"/>
        </w:rPr>
        <w:t>, Andrea and Libi Lorini Foundation, Milan for the art</w:t>
      </w:r>
      <w:r w:rsidR="00847BC7">
        <w:rPr>
          <w:rFonts w:ascii="Arial" w:hAnsi="Arial" w:cs="Arial"/>
          <w:spacing w:val="2"/>
          <w:kern w:val="1"/>
          <w:sz w:val="22"/>
          <w:szCs w:val="22"/>
        </w:rPr>
        <w:t xml:space="preserve">icle Di Nicolantonio F et al., </w:t>
      </w:r>
      <w:r w:rsidR="00A6775E" w:rsidRPr="00A6775E">
        <w:rPr>
          <w:rFonts w:ascii="Arial" w:hAnsi="Arial" w:cs="Arial"/>
          <w:spacing w:val="2"/>
          <w:kern w:val="1"/>
          <w:sz w:val="22"/>
          <w:szCs w:val="22"/>
        </w:rPr>
        <w:t>J Clin Oncol. 2008 Dec 10</w:t>
      </w:r>
      <w:proofErr w:type="gramStart"/>
      <w:r w:rsidR="00A6775E" w:rsidRPr="00A6775E">
        <w:rPr>
          <w:rFonts w:ascii="Arial" w:hAnsi="Arial" w:cs="Arial"/>
          <w:spacing w:val="2"/>
          <w:kern w:val="1"/>
          <w:sz w:val="22"/>
          <w:szCs w:val="22"/>
        </w:rPr>
        <w:t>;26</w:t>
      </w:r>
      <w:proofErr w:type="gramEnd"/>
      <w:r w:rsidR="00A6775E" w:rsidRPr="00A6775E">
        <w:rPr>
          <w:rFonts w:ascii="Arial" w:hAnsi="Arial" w:cs="Arial"/>
          <w:spacing w:val="2"/>
          <w:kern w:val="1"/>
          <w:sz w:val="22"/>
          <w:szCs w:val="22"/>
        </w:rPr>
        <w:t>(35):5705-12</w:t>
      </w:r>
    </w:p>
    <w:p w14:paraId="0E7E0D73" w14:textId="11684FC5" w:rsidR="009453CE" w:rsidRDefault="00F25E08" w:rsidP="009453CE">
      <w:pPr>
        <w:widowControl w:val="0"/>
        <w:tabs>
          <w:tab w:val="left" w:pos="1418"/>
        </w:tabs>
        <w:autoSpaceDE w:val="0"/>
        <w:autoSpaceDN w:val="0"/>
        <w:adjustRightInd w:val="0"/>
        <w:spacing w:before="13"/>
        <w:ind w:left="1418" w:right="-1018" w:hanging="1418"/>
        <w:rPr>
          <w:rFonts w:ascii="Arial" w:hAnsi="Arial" w:cs="Arial"/>
          <w:spacing w:val="2"/>
          <w:kern w:val="1"/>
          <w:sz w:val="22"/>
          <w:szCs w:val="22"/>
        </w:rPr>
      </w:pPr>
      <w:r>
        <w:rPr>
          <w:rFonts w:ascii="Arial" w:hAnsi="Arial" w:cs="Arial"/>
          <w:spacing w:val="2"/>
          <w:kern w:val="1"/>
          <w:sz w:val="22"/>
          <w:szCs w:val="22"/>
        </w:rPr>
        <w:t>2010</w:t>
      </w:r>
      <w:r w:rsidR="009453CE" w:rsidRPr="0088262E">
        <w:rPr>
          <w:rFonts w:ascii="Arial" w:hAnsi="Arial" w:cs="Arial"/>
          <w:spacing w:val="13"/>
          <w:kern w:val="1"/>
          <w:sz w:val="22"/>
          <w:szCs w:val="22"/>
        </w:rPr>
        <w:t xml:space="preserve"> </w:t>
      </w:r>
      <w:r w:rsidR="009453CE" w:rsidRPr="0088262E">
        <w:rPr>
          <w:rFonts w:ascii="Arial" w:hAnsi="Arial" w:cs="Arial"/>
          <w:kern w:val="1"/>
          <w:sz w:val="22"/>
          <w:szCs w:val="22"/>
        </w:rPr>
        <w:t>–</w:t>
      </w:r>
      <w:r w:rsidR="009453CE" w:rsidRPr="0088262E">
        <w:rPr>
          <w:rFonts w:ascii="Arial" w:hAnsi="Arial" w:cs="Arial"/>
          <w:spacing w:val="7"/>
          <w:kern w:val="1"/>
          <w:sz w:val="22"/>
          <w:szCs w:val="22"/>
        </w:rPr>
        <w:t xml:space="preserve"> </w:t>
      </w:r>
      <w:r>
        <w:rPr>
          <w:rFonts w:ascii="Arial" w:hAnsi="Arial" w:cs="Arial"/>
          <w:spacing w:val="2"/>
          <w:kern w:val="1"/>
          <w:sz w:val="22"/>
          <w:szCs w:val="22"/>
        </w:rPr>
        <w:t>2011</w:t>
      </w:r>
      <w:r w:rsidR="009453CE" w:rsidRPr="0088262E">
        <w:rPr>
          <w:rFonts w:ascii="Arial" w:hAnsi="Arial" w:cs="Arial"/>
          <w:spacing w:val="-44"/>
          <w:kern w:val="1"/>
          <w:sz w:val="22"/>
          <w:szCs w:val="22"/>
        </w:rPr>
        <w:t xml:space="preserve"> </w:t>
      </w:r>
      <w:r w:rsidR="009453CE" w:rsidRPr="0088262E">
        <w:rPr>
          <w:rFonts w:ascii="Arial" w:hAnsi="Arial" w:cs="Arial"/>
          <w:kern w:val="1"/>
          <w:sz w:val="22"/>
          <w:szCs w:val="22"/>
        </w:rPr>
        <w:tab/>
      </w:r>
      <w:r w:rsidR="00724A13">
        <w:rPr>
          <w:rFonts w:ascii="Arial" w:hAnsi="Arial" w:cs="Arial"/>
          <w:kern w:val="1"/>
          <w:sz w:val="22"/>
          <w:szCs w:val="22"/>
        </w:rPr>
        <w:t>2-year-</w:t>
      </w:r>
      <w:r>
        <w:rPr>
          <w:rFonts w:ascii="Arial" w:hAnsi="Arial" w:cs="Arial"/>
          <w:kern w:val="1"/>
          <w:sz w:val="22"/>
          <w:szCs w:val="22"/>
        </w:rPr>
        <w:t xml:space="preserve">FIRC- </w:t>
      </w:r>
      <w:r>
        <w:rPr>
          <w:rFonts w:ascii="Arial" w:hAnsi="Arial" w:cs="Arial"/>
          <w:spacing w:val="2"/>
          <w:kern w:val="1"/>
          <w:sz w:val="22"/>
          <w:szCs w:val="22"/>
        </w:rPr>
        <w:t>Fellow</w:t>
      </w:r>
      <w:r w:rsidR="009453CE" w:rsidRPr="0088262E">
        <w:rPr>
          <w:rFonts w:ascii="Arial" w:hAnsi="Arial" w:cs="Arial"/>
          <w:spacing w:val="2"/>
          <w:kern w:val="1"/>
          <w:sz w:val="22"/>
          <w:szCs w:val="22"/>
        </w:rPr>
        <w:t>sh</w:t>
      </w:r>
      <w:r w:rsidR="009453CE" w:rsidRPr="0088262E">
        <w:rPr>
          <w:rFonts w:ascii="Arial" w:hAnsi="Arial" w:cs="Arial"/>
          <w:spacing w:val="1"/>
          <w:kern w:val="1"/>
          <w:sz w:val="22"/>
          <w:szCs w:val="22"/>
        </w:rPr>
        <w:t>i</w:t>
      </w:r>
      <w:r w:rsidR="009453CE" w:rsidRPr="0088262E">
        <w:rPr>
          <w:rFonts w:ascii="Arial" w:hAnsi="Arial" w:cs="Arial"/>
          <w:kern w:val="1"/>
          <w:sz w:val="22"/>
          <w:szCs w:val="22"/>
        </w:rPr>
        <w:t>p,</w:t>
      </w:r>
      <w:r w:rsidR="009453CE" w:rsidRPr="0088262E">
        <w:rPr>
          <w:rFonts w:ascii="Arial" w:hAnsi="Arial" w:cs="Arial"/>
          <w:spacing w:val="24"/>
          <w:kern w:val="1"/>
          <w:sz w:val="22"/>
          <w:szCs w:val="22"/>
        </w:rPr>
        <w:t xml:space="preserve"> </w:t>
      </w:r>
      <w:r w:rsidR="00724A13">
        <w:rPr>
          <w:rFonts w:ascii="Arial" w:hAnsi="Arial" w:cs="Arial"/>
          <w:spacing w:val="2"/>
          <w:kern w:val="1"/>
          <w:sz w:val="22"/>
          <w:szCs w:val="22"/>
        </w:rPr>
        <w:t>IFOM-FIRC, Milan, Italy</w:t>
      </w:r>
    </w:p>
    <w:p w14:paraId="14D6AF86" w14:textId="77777777" w:rsidR="009453CE" w:rsidRPr="0088262E" w:rsidRDefault="009453CE" w:rsidP="009453CE">
      <w:pPr>
        <w:widowControl w:val="0"/>
        <w:tabs>
          <w:tab w:val="left" w:pos="1580"/>
        </w:tabs>
        <w:autoSpaceDE w:val="0"/>
        <w:autoSpaceDN w:val="0"/>
        <w:adjustRightInd w:val="0"/>
        <w:spacing w:before="13"/>
        <w:ind w:right="-1018"/>
        <w:rPr>
          <w:rFonts w:ascii="Arial" w:hAnsi="Arial" w:cs="Arial"/>
          <w:b/>
          <w:bCs/>
          <w:kern w:val="1"/>
          <w:sz w:val="22"/>
          <w:szCs w:val="22"/>
        </w:rPr>
      </w:pPr>
    </w:p>
    <w:p w14:paraId="0B186ABE" w14:textId="356F0E46" w:rsidR="009453CE" w:rsidRPr="0088262E" w:rsidRDefault="009453CE" w:rsidP="009453CE">
      <w:pPr>
        <w:widowControl w:val="0"/>
        <w:numPr>
          <w:ilvl w:val="0"/>
          <w:numId w:val="5"/>
        </w:numPr>
        <w:autoSpaceDE w:val="0"/>
        <w:autoSpaceDN w:val="0"/>
        <w:adjustRightInd w:val="0"/>
        <w:spacing w:before="13"/>
        <w:ind w:left="360" w:right="-1018"/>
        <w:rPr>
          <w:rFonts w:ascii="Arial" w:hAnsi="Arial" w:cs="Arial"/>
          <w:b/>
          <w:bCs/>
          <w:kern w:val="1"/>
          <w:sz w:val="22"/>
          <w:szCs w:val="22"/>
        </w:rPr>
      </w:pPr>
      <w:r w:rsidRPr="0088262E">
        <w:rPr>
          <w:rFonts w:ascii="Arial" w:hAnsi="Arial" w:cs="Arial"/>
          <w:b/>
          <w:bCs/>
          <w:kern w:val="1"/>
          <w:sz w:val="22"/>
          <w:szCs w:val="22"/>
        </w:rPr>
        <w:t xml:space="preserve">SUPERVISION OF GRADUATE STUDENTS AND POSTDOCTORAL FELLOWS </w:t>
      </w:r>
    </w:p>
    <w:p w14:paraId="42C3C44E" w14:textId="77777777" w:rsidR="009453CE" w:rsidRPr="0088262E" w:rsidRDefault="009453CE" w:rsidP="009453CE">
      <w:pPr>
        <w:widowControl w:val="0"/>
        <w:tabs>
          <w:tab w:val="left" w:pos="1580"/>
        </w:tabs>
        <w:autoSpaceDE w:val="0"/>
        <w:autoSpaceDN w:val="0"/>
        <w:adjustRightInd w:val="0"/>
        <w:spacing w:before="13"/>
        <w:ind w:right="-1021"/>
        <w:rPr>
          <w:rFonts w:ascii="Arial" w:hAnsi="Arial" w:cs="Arial"/>
          <w:b/>
          <w:bCs/>
          <w:kern w:val="1"/>
          <w:sz w:val="22"/>
          <w:szCs w:val="22"/>
        </w:rPr>
      </w:pPr>
    </w:p>
    <w:p w14:paraId="6B4EB089" w14:textId="4B8B40EC" w:rsidR="009453CE" w:rsidRPr="0088262E" w:rsidRDefault="00F25E08" w:rsidP="009453CE">
      <w:pPr>
        <w:widowControl w:val="0"/>
        <w:autoSpaceDE w:val="0"/>
        <w:autoSpaceDN w:val="0"/>
        <w:adjustRightInd w:val="0"/>
        <w:ind w:left="1407" w:right="-910" w:hanging="1418"/>
        <w:jc w:val="both"/>
        <w:rPr>
          <w:rFonts w:ascii="Arial" w:hAnsi="Arial" w:cs="Arial"/>
          <w:spacing w:val="2"/>
          <w:kern w:val="1"/>
          <w:sz w:val="22"/>
          <w:szCs w:val="22"/>
        </w:rPr>
      </w:pPr>
      <w:r>
        <w:rPr>
          <w:rFonts w:ascii="Arial" w:hAnsi="Arial" w:cs="Arial"/>
          <w:spacing w:val="2"/>
          <w:kern w:val="1"/>
          <w:sz w:val="22"/>
          <w:szCs w:val="22"/>
        </w:rPr>
        <w:t>2013</w:t>
      </w:r>
      <w:r w:rsidR="009453CE" w:rsidRPr="0088262E">
        <w:rPr>
          <w:rFonts w:ascii="Arial" w:hAnsi="Arial" w:cs="Arial"/>
          <w:spacing w:val="13"/>
          <w:kern w:val="1"/>
          <w:sz w:val="22"/>
          <w:szCs w:val="22"/>
        </w:rPr>
        <w:t xml:space="preserve"> </w:t>
      </w:r>
      <w:r w:rsidR="009453CE" w:rsidRPr="0088262E">
        <w:rPr>
          <w:rFonts w:ascii="Arial" w:hAnsi="Arial" w:cs="Arial"/>
          <w:kern w:val="1"/>
          <w:sz w:val="22"/>
          <w:szCs w:val="22"/>
        </w:rPr>
        <w:t>–</w:t>
      </w:r>
      <w:r w:rsidR="009453CE" w:rsidRPr="0088262E">
        <w:rPr>
          <w:rFonts w:ascii="Arial" w:hAnsi="Arial" w:cs="Arial"/>
          <w:spacing w:val="7"/>
          <w:kern w:val="1"/>
          <w:sz w:val="22"/>
          <w:szCs w:val="22"/>
        </w:rPr>
        <w:t xml:space="preserve"> </w:t>
      </w:r>
      <w:r w:rsidR="009453CE" w:rsidRPr="0088262E">
        <w:rPr>
          <w:rFonts w:ascii="Arial" w:hAnsi="Arial" w:cs="Arial"/>
          <w:spacing w:val="-44"/>
          <w:kern w:val="1"/>
          <w:sz w:val="22"/>
          <w:szCs w:val="22"/>
        </w:rPr>
        <w:tab/>
      </w:r>
      <w:r w:rsidR="00225FD9">
        <w:rPr>
          <w:rFonts w:ascii="Arial" w:hAnsi="Arial" w:cs="Arial"/>
          <w:spacing w:val="2"/>
          <w:kern w:val="1"/>
          <w:sz w:val="22"/>
          <w:szCs w:val="22"/>
        </w:rPr>
        <w:t>Five</w:t>
      </w:r>
      <w:r>
        <w:rPr>
          <w:rFonts w:ascii="Arial" w:hAnsi="Arial" w:cs="Arial"/>
          <w:spacing w:val="2"/>
          <w:kern w:val="1"/>
          <w:sz w:val="22"/>
          <w:szCs w:val="22"/>
        </w:rPr>
        <w:t xml:space="preserve"> Postdocs, Two</w:t>
      </w:r>
      <w:r w:rsidR="009453CE" w:rsidRPr="0088262E">
        <w:rPr>
          <w:rFonts w:ascii="Arial" w:hAnsi="Arial" w:cs="Arial"/>
          <w:spacing w:val="2"/>
          <w:kern w:val="1"/>
          <w:sz w:val="22"/>
          <w:szCs w:val="22"/>
        </w:rPr>
        <w:t xml:space="preserve"> PhD</w:t>
      </w:r>
      <w:r>
        <w:rPr>
          <w:rFonts w:ascii="Arial" w:hAnsi="Arial" w:cs="Arial"/>
          <w:spacing w:val="2"/>
          <w:kern w:val="1"/>
          <w:sz w:val="22"/>
          <w:szCs w:val="22"/>
        </w:rPr>
        <w:t xml:space="preserve"> Students, Five Master</w:t>
      </w:r>
      <w:r w:rsidR="009453CE" w:rsidRPr="0088262E">
        <w:rPr>
          <w:rFonts w:ascii="Arial" w:hAnsi="Arial" w:cs="Arial"/>
          <w:spacing w:val="2"/>
          <w:kern w:val="1"/>
          <w:sz w:val="22"/>
          <w:szCs w:val="22"/>
        </w:rPr>
        <w:t xml:space="preserve"> Students</w:t>
      </w:r>
    </w:p>
    <w:p w14:paraId="44D76D8F" w14:textId="5F9437B7" w:rsidR="009453CE" w:rsidRPr="0088262E" w:rsidRDefault="00F25E08" w:rsidP="009453CE">
      <w:pPr>
        <w:widowControl w:val="0"/>
        <w:autoSpaceDE w:val="0"/>
        <w:autoSpaceDN w:val="0"/>
        <w:adjustRightInd w:val="0"/>
        <w:ind w:left="1407" w:right="-1018"/>
        <w:rPr>
          <w:rFonts w:ascii="Arial" w:hAnsi="Arial" w:cs="Arial"/>
          <w:spacing w:val="2"/>
          <w:kern w:val="1"/>
          <w:sz w:val="22"/>
          <w:szCs w:val="22"/>
        </w:rPr>
      </w:pPr>
      <w:proofErr w:type="gramStart"/>
      <w:r w:rsidRPr="00F25E08">
        <w:rPr>
          <w:rFonts w:ascii="Arial" w:hAnsi="Arial" w:cs="Arial"/>
          <w:spacing w:val="2"/>
          <w:kern w:val="1"/>
          <w:sz w:val="22"/>
          <w:szCs w:val="22"/>
        </w:rPr>
        <w:t>Department of Oncology, University of Torino, Torino, Italy.</w:t>
      </w:r>
      <w:proofErr w:type="gramEnd"/>
    </w:p>
    <w:p w14:paraId="1792CF1C" w14:textId="77777777" w:rsidR="009453CE" w:rsidRPr="0088262E" w:rsidRDefault="009453CE" w:rsidP="009453CE">
      <w:pPr>
        <w:widowControl w:val="0"/>
        <w:autoSpaceDE w:val="0"/>
        <w:autoSpaceDN w:val="0"/>
        <w:adjustRightInd w:val="0"/>
        <w:ind w:left="1407" w:right="-1018"/>
        <w:rPr>
          <w:rFonts w:ascii="Arial" w:hAnsi="Arial" w:cs="Arial"/>
          <w:spacing w:val="2"/>
          <w:kern w:val="1"/>
          <w:sz w:val="22"/>
          <w:szCs w:val="22"/>
        </w:rPr>
      </w:pPr>
    </w:p>
    <w:p w14:paraId="76201593" w14:textId="77777777" w:rsidR="009453CE" w:rsidRPr="0088262E" w:rsidRDefault="009453CE" w:rsidP="009453CE">
      <w:pPr>
        <w:widowControl w:val="0"/>
        <w:autoSpaceDE w:val="0"/>
        <w:autoSpaceDN w:val="0"/>
        <w:adjustRightInd w:val="0"/>
        <w:ind w:left="1407" w:right="-1018"/>
        <w:rPr>
          <w:rFonts w:ascii="Arial" w:hAnsi="Arial" w:cs="Arial"/>
          <w:spacing w:val="2"/>
          <w:kern w:val="1"/>
          <w:sz w:val="22"/>
          <w:szCs w:val="22"/>
        </w:rPr>
      </w:pPr>
    </w:p>
    <w:p w14:paraId="3FCD7FC5" w14:textId="43F590A8" w:rsidR="009453CE" w:rsidRPr="00A6775E" w:rsidRDefault="009453CE" w:rsidP="009453CE">
      <w:pPr>
        <w:widowControl w:val="0"/>
        <w:numPr>
          <w:ilvl w:val="0"/>
          <w:numId w:val="6"/>
        </w:numPr>
        <w:autoSpaceDE w:val="0"/>
        <w:autoSpaceDN w:val="0"/>
        <w:adjustRightInd w:val="0"/>
        <w:spacing w:before="13"/>
        <w:ind w:left="360" w:right="-1021"/>
        <w:rPr>
          <w:rFonts w:ascii="Arial" w:hAnsi="Arial" w:cs="Arial"/>
          <w:spacing w:val="2"/>
          <w:kern w:val="1"/>
          <w:sz w:val="22"/>
          <w:szCs w:val="22"/>
        </w:rPr>
      </w:pPr>
      <w:r w:rsidRPr="00F25E08">
        <w:rPr>
          <w:rFonts w:ascii="Arial" w:hAnsi="Arial" w:cs="Arial"/>
          <w:b/>
          <w:bCs/>
          <w:spacing w:val="3"/>
          <w:kern w:val="1"/>
          <w:sz w:val="22"/>
          <w:szCs w:val="22"/>
        </w:rPr>
        <w:t xml:space="preserve">TEACHING ACTIVITIES </w:t>
      </w:r>
    </w:p>
    <w:p w14:paraId="0C1E40A8" w14:textId="77777777" w:rsidR="00A6775E" w:rsidRPr="00F25E08" w:rsidRDefault="00A6775E" w:rsidP="00A6775E">
      <w:pPr>
        <w:widowControl w:val="0"/>
        <w:autoSpaceDE w:val="0"/>
        <w:autoSpaceDN w:val="0"/>
        <w:adjustRightInd w:val="0"/>
        <w:spacing w:before="13"/>
        <w:ind w:left="360" w:right="-1021"/>
        <w:rPr>
          <w:rFonts w:ascii="Arial" w:hAnsi="Arial" w:cs="Arial"/>
          <w:spacing w:val="2"/>
          <w:kern w:val="1"/>
          <w:sz w:val="22"/>
          <w:szCs w:val="22"/>
        </w:rPr>
      </w:pPr>
    </w:p>
    <w:p w14:paraId="62809C6C" w14:textId="77777777" w:rsidR="00A17763" w:rsidRPr="0088262E" w:rsidRDefault="00A17763" w:rsidP="00A17763">
      <w:pPr>
        <w:widowControl w:val="0"/>
        <w:tabs>
          <w:tab w:val="left" w:pos="1418"/>
        </w:tabs>
        <w:autoSpaceDE w:val="0"/>
        <w:autoSpaceDN w:val="0"/>
        <w:adjustRightInd w:val="0"/>
        <w:ind w:left="1407" w:right="-910" w:hanging="1418"/>
        <w:jc w:val="both"/>
        <w:rPr>
          <w:rFonts w:ascii="Arial" w:hAnsi="Arial" w:cs="Arial"/>
          <w:spacing w:val="2"/>
          <w:kern w:val="1"/>
          <w:sz w:val="22"/>
          <w:szCs w:val="22"/>
        </w:rPr>
      </w:pPr>
      <w:r>
        <w:rPr>
          <w:rFonts w:ascii="Arial" w:hAnsi="Arial" w:cs="Arial"/>
          <w:spacing w:val="2"/>
          <w:kern w:val="1"/>
          <w:sz w:val="22"/>
          <w:szCs w:val="22"/>
        </w:rPr>
        <w:t>2014</w:t>
      </w:r>
      <w:r w:rsidRPr="0088262E">
        <w:rPr>
          <w:rFonts w:ascii="Arial" w:hAnsi="Arial" w:cs="Arial"/>
          <w:spacing w:val="2"/>
          <w:kern w:val="1"/>
          <w:sz w:val="22"/>
          <w:szCs w:val="22"/>
        </w:rPr>
        <w:t xml:space="preserve"> – </w:t>
      </w:r>
      <w:r w:rsidRPr="0088262E">
        <w:rPr>
          <w:rFonts w:ascii="Arial" w:hAnsi="Arial" w:cs="Arial"/>
          <w:spacing w:val="2"/>
          <w:kern w:val="1"/>
          <w:sz w:val="22"/>
          <w:szCs w:val="22"/>
        </w:rPr>
        <w:tab/>
      </w:r>
      <w:r>
        <w:rPr>
          <w:rFonts w:ascii="Arial" w:hAnsi="Arial" w:cs="Arial"/>
          <w:spacing w:val="2"/>
          <w:kern w:val="1"/>
          <w:sz w:val="22"/>
          <w:szCs w:val="22"/>
        </w:rPr>
        <w:t>Lecturer in Biochemistry</w:t>
      </w:r>
      <w:r w:rsidRPr="0088262E">
        <w:rPr>
          <w:rFonts w:ascii="Arial" w:hAnsi="Arial" w:cs="Arial"/>
          <w:spacing w:val="2"/>
          <w:kern w:val="1"/>
          <w:sz w:val="22"/>
          <w:szCs w:val="22"/>
        </w:rPr>
        <w:t xml:space="preserve"> </w:t>
      </w:r>
      <w:r>
        <w:rPr>
          <w:rFonts w:ascii="Arial" w:hAnsi="Arial" w:cs="Arial"/>
          <w:spacing w:val="2"/>
          <w:kern w:val="1"/>
          <w:sz w:val="22"/>
          <w:szCs w:val="22"/>
        </w:rPr>
        <w:t>and Molecular Biology</w:t>
      </w:r>
      <w:r w:rsidRPr="0088262E">
        <w:rPr>
          <w:rFonts w:ascii="Arial" w:hAnsi="Arial" w:cs="Arial"/>
          <w:spacing w:val="2"/>
          <w:kern w:val="1"/>
          <w:sz w:val="22"/>
          <w:szCs w:val="22"/>
        </w:rPr>
        <w:t xml:space="preserve">– </w:t>
      </w:r>
      <w:r>
        <w:rPr>
          <w:rFonts w:ascii="Arial" w:hAnsi="Arial" w:cs="Arial"/>
          <w:spacing w:val="2"/>
          <w:kern w:val="1"/>
          <w:sz w:val="22"/>
          <w:szCs w:val="22"/>
        </w:rPr>
        <w:t>Medical School, University of Torino, Italy</w:t>
      </w:r>
    </w:p>
    <w:p w14:paraId="10CE1CB3" w14:textId="48A83FCA" w:rsidR="006860B5" w:rsidRPr="0088262E" w:rsidRDefault="006860B5" w:rsidP="006860B5">
      <w:pPr>
        <w:widowControl w:val="0"/>
        <w:tabs>
          <w:tab w:val="left" w:pos="1418"/>
        </w:tabs>
        <w:autoSpaceDE w:val="0"/>
        <w:autoSpaceDN w:val="0"/>
        <w:adjustRightInd w:val="0"/>
        <w:ind w:left="1407" w:right="-910" w:hanging="1418"/>
        <w:jc w:val="both"/>
        <w:rPr>
          <w:rFonts w:ascii="Arial" w:hAnsi="Arial" w:cs="Arial"/>
          <w:spacing w:val="2"/>
          <w:kern w:val="1"/>
          <w:sz w:val="22"/>
          <w:szCs w:val="22"/>
        </w:rPr>
      </w:pPr>
      <w:r>
        <w:rPr>
          <w:rFonts w:ascii="Arial" w:hAnsi="Arial" w:cs="Arial"/>
          <w:spacing w:val="2"/>
          <w:kern w:val="1"/>
          <w:sz w:val="22"/>
          <w:szCs w:val="22"/>
        </w:rPr>
        <w:t>2013</w:t>
      </w:r>
      <w:r w:rsidRPr="0088262E">
        <w:rPr>
          <w:rFonts w:ascii="Arial" w:hAnsi="Arial" w:cs="Arial"/>
          <w:spacing w:val="2"/>
          <w:kern w:val="1"/>
          <w:sz w:val="22"/>
          <w:szCs w:val="22"/>
        </w:rPr>
        <w:t xml:space="preserve"> – </w:t>
      </w:r>
      <w:r w:rsidRPr="0088262E">
        <w:rPr>
          <w:rFonts w:ascii="Arial" w:hAnsi="Arial" w:cs="Arial"/>
          <w:spacing w:val="2"/>
          <w:kern w:val="1"/>
          <w:sz w:val="22"/>
          <w:szCs w:val="22"/>
        </w:rPr>
        <w:tab/>
      </w:r>
      <w:r>
        <w:rPr>
          <w:rFonts w:ascii="Arial" w:hAnsi="Arial" w:cs="Arial"/>
          <w:spacing w:val="2"/>
          <w:kern w:val="1"/>
          <w:sz w:val="22"/>
          <w:szCs w:val="22"/>
        </w:rPr>
        <w:t>Lecturer in Biochemistry</w:t>
      </w:r>
      <w:r w:rsidRPr="0088262E">
        <w:rPr>
          <w:rFonts w:ascii="Arial" w:hAnsi="Arial" w:cs="Arial"/>
          <w:spacing w:val="2"/>
          <w:kern w:val="1"/>
          <w:sz w:val="22"/>
          <w:szCs w:val="22"/>
        </w:rPr>
        <w:t xml:space="preserve"> – </w:t>
      </w:r>
      <w:r>
        <w:rPr>
          <w:rFonts w:ascii="Arial" w:hAnsi="Arial" w:cs="Arial"/>
          <w:spacing w:val="2"/>
          <w:kern w:val="1"/>
          <w:sz w:val="22"/>
          <w:szCs w:val="22"/>
        </w:rPr>
        <w:t>Nursing School, University of Torino, Italy</w:t>
      </w:r>
    </w:p>
    <w:p w14:paraId="1E10FE16" w14:textId="77777777" w:rsidR="009453CE" w:rsidRPr="0088262E" w:rsidRDefault="009453CE" w:rsidP="009453CE">
      <w:pPr>
        <w:widowControl w:val="0"/>
        <w:autoSpaceDE w:val="0"/>
        <w:autoSpaceDN w:val="0"/>
        <w:adjustRightInd w:val="0"/>
        <w:ind w:right="-1018"/>
        <w:rPr>
          <w:rFonts w:ascii="Arial" w:hAnsi="Arial" w:cs="Arial"/>
          <w:b/>
          <w:bCs/>
          <w:spacing w:val="2"/>
          <w:kern w:val="1"/>
          <w:sz w:val="22"/>
          <w:szCs w:val="22"/>
        </w:rPr>
      </w:pPr>
    </w:p>
    <w:p w14:paraId="0CF04745" w14:textId="3CF590AB" w:rsidR="009453CE" w:rsidRPr="0088262E" w:rsidRDefault="009453CE" w:rsidP="009453CE">
      <w:pPr>
        <w:widowControl w:val="0"/>
        <w:numPr>
          <w:ilvl w:val="0"/>
          <w:numId w:val="7"/>
        </w:numPr>
        <w:autoSpaceDE w:val="0"/>
        <w:autoSpaceDN w:val="0"/>
        <w:adjustRightInd w:val="0"/>
        <w:ind w:left="360" w:right="-1018"/>
        <w:rPr>
          <w:rFonts w:ascii="Arial" w:hAnsi="Arial" w:cs="Arial"/>
          <w:b/>
          <w:bCs/>
          <w:spacing w:val="2"/>
          <w:kern w:val="1"/>
          <w:sz w:val="22"/>
          <w:szCs w:val="22"/>
        </w:rPr>
      </w:pPr>
      <w:r w:rsidRPr="0088262E">
        <w:rPr>
          <w:rFonts w:ascii="Arial" w:hAnsi="Arial" w:cs="Arial"/>
          <w:b/>
          <w:bCs/>
          <w:spacing w:val="2"/>
          <w:kern w:val="1"/>
          <w:sz w:val="22"/>
          <w:szCs w:val="22"/>
        </w:rPr>
        <w:t xml:space="preserve">ORGANISATION OF SCIENTIFIC MEETINGS </w:t>
      </w:r>
    </w:p>
    <w:p w14:paraId="78EADB29" w14:textId="77777777" w:rsidR="009453CE" w:rsidRPr="0088262E" w:rsidRDefault="009453CE" w:rsidP="009453CE">
      <w:pPr>
        <w:widowControl w:val="0"/>
        <w:tabs>
          <w:tab w:val="left" w:pos="1580"/>
        </w:tabs>
        <w:autoSpaceDE w:val="0"/>
        <w:autoSpaceDN w:val="0"/>
        <w:adjustRightInd w:val="0"/>
        <w:spacing w:before="13"/>
        <w:ind w:right="-1021"/>
        <w:rPr>
          <w:rFonts w:ascii="Arial" w:hAnsi="Arial" w:cs="Arial"/>
          <w:b/>
          <w:bCs/>
          <w:spacing w:val="2"/>
          <w:kern w:val="1"/>
          <w:sz w:val="22"/>
          <w:szCs w:val="22"/>
        </w:rPr>
      </w:pPr>
    </w:p>
    <w:p w14:paraId="64E69D77" w14:textId="5B545C3F" w:rsidR="009453CE" w:rsidRPr="0088262E" w:rsidRDefault="00E160D6" w:rsidP="009453CE">
      <w:pPr>
        <w:widowControl w:val="0"/>
        <w:tabs>
          <w:tab w:val="left" w:pos="1418"/>
        </w:tabs>
        <w:autoSpaceDE w:val="0"/>
        <w:autoSpaceDN w:val="0"/>
        <w:adjustRightInd w:val="0"/>
        <w:ind w:left="1418" w:right="-1018" w:hanging="1418"/>
        <w:rPr>
          <w:rFonts w:ascii="Arial" w:hAnsi="Arial" w:cs="Arial"/>
          <w:kern w:val="1"/>
          <w:sz w:val="22"/>
          <w:szCs w:val="22"/>
        </w:rPr>
      </w:pPr>
      <w:r>
        <w:rPr>
          <w:rFonts w:ascii="Arial" w:hAnsi="Arial" w:cs="Arial"/>
          <w:spacing w:val="2"/>
          <w:kern w:val="1"/>
          <w:sz w:val="22"/>
          <w:szCs w:val="22"/>
        </w:rPr>
        <w:t>2018</w:t>
      </w:r>
      <w:r w:rsidR="009453CE" w:rsidRPr="0088262E">
        <w:rPr>
          <w:rFonts w:ascii="Arial" w:hAnsi="Arial" w:cs="Arial"/>
          <w:kern w:val="1"/>
          <w:sz w:val="22"/>
          <w:szCs w:val="22"/>
        </w:rPr>
        <w:tab/>
      </w:r>
      <w:r>
        <w:rPr>
          <w:rFonts w:ascii="Arial" w:hAnsi="Arial" w:cs="Arial"/>
          <w:kern w:val="1"/>
          <w:sz w:val="22"/>
          <w:szCs w:val="22"/>
        </w:rPr>
        <w:t>AACR annual meeting, Program Committee member for session ‘Liquid Biopsies’</w:t>
      </w:r>
      <w:r w:rsidR="009453CE" w:rsidRPr="0088262E">
        <w:rPr>
          <w:rFonts w:ascii="Arial" w:hAnsi="Arial" w:cs="Arial"/>
          <w:kern w:val="1"/>
          <w:sz w:val="22"/>
          <w:szCs w:val="22"/>
        </w:rPr>
        <w:t xml:space="preserve"> </w:t>
      </w:r>
    </w:p>
    <w:p w14:paraId="55A63CE3" w14:textId="3EFE01E1" w:rsidR="00E160D6" w:rsidRDefault="00E160D6" w:rsidP="00E160D6">
      <w:pPr>
        <w:widowControl w:val="0"/>
        <w:tabs>
          <w:tab w:val="left" w:pos="1418"/>
        </w:tabs>
        <w:autoSpaceDE w:val="0"/>
        <w:autoSpaceDN w:val="0"/>
        <w:adjustRightInd w:val="0"/>
        <w:ind w:left="1418" w:right="-1018" w:hanging="1418"/>
        <w:rPr>
          <w:rFonts w:ascii="Arial" w:hAnsi="Arial" w:cs="Arial"/>
          <w:kern w:val="1"/>
          <w:sz w:val="22"/>
          <w:szCs w:val="22"/>
        </w:rPr>
      </w:pPr>
      <w:r>
        <w:rPr>
          <w:rFonts w:ascii="Arial" w:hAnsi="Arial" w:cs="Arial"/>
          <w:spacing w:val="2"/>
          <w:kern w:val="1"/>
          <w:sz w:val="22"/>
          <w:szCs w:val="22"/>
        </w:rPr>
        <w:t>2015</w:t>
      </w:r>
      <w:r w:rsidR="009453CE" w:rsidRPr="0088262E">
        <w:rPr>
          <w:rFonts w:ascii="Arial" w:hAnsi="Arial" w:cs="Arial"/>
          <w:spacing w:val="-44"/>
          <w:kern w:val="1"/>
          <w:sz w:val="22"/>
          <w:szCs w:val="22"/>
        </w:rPr>
        <w:t xml:space="preserve"> </w:t>
      </w:r>
      <w:r w:rsidR="009453CE" w:rsidRPr="0088262E">
        <w:rPr>
          <w:rFonts w:ascii="Arial" w:hAnsi="Arial" w:cs="Arial"/>
          <w:kern w:val="1"/>
          <w:sz w:val="22"/>
          <w:szCs w:val="22"/>
        </w:rPr>
        <w:tab/>
      </w:r>
      <w:r>
        <w:rPr>
          <w:rFonts w:ascii="Arial" w:hAnsi="Arial" w:cs="Arial"/>
          <w:kern w:val="1"/>
          <w:sz w:val="22"/>
          <w:szCs w:val="22"/>
        </w:rPr>
        <w:t>AACR annual meeting, Program Committee member for session ‘Targeted Therapies’</w:t>
      </w:r>
    </w:p>
    <w:p w14:paraId="36FDA819" w14:textId="319AF59F" w:rsidR="00E160D6" w:rsidRPr="0088262E" w:rsidRDefault="00E160D6" w:rsidP="00E160D6">
      <w:pPr>
        <w:widowControl w:val="0"/>
        <w:tabs>
          <w:tab w:val="left" w:pos="1418"/>
        </w:tabs>
        <w:autoSpaceDE w:val="0"/>
        <w:autoSpaceDN w:val="0"/>
        <w:adjustRightInd w:val="0"/>
        <w:ind w:left="1418" w:right="-1018" w:hanging="1418"/>
        <w:rPr>
          <w:rFonts w:ascii="Arial" w:hAnsi="Arial" w:cs="Arial"/>
          <w:kern w:val="1"/>
          <w:sz w:val="22"/>
          <w:szCs w:val="22"/>
        </w:rPr>
      </w:pPr>
      <w:r>
        <w:rPr>
          <w:rFonts w:ascii="Arial" w:hAnsi="Arial" w:cs="Arial"/>
          <w:spacing w:val="2"/>
          <w:kern w:val="1"/>
          <w:sz w:val="22"/>
          <w:szCs w:val="22"/>
        </w:rPr>
        <w:t>2014</w:t>
      </w:r>
      <w:r w:rsidRPr="0088262E">
        <w:rPr>
          <w:rFonts w:ascii="Arial" w:hAnsi="Arial" w:cs="Arial"/>
          <w:kern w:val="1"/>
          <w:sz w:val="22"/>
          <w:szCs w:val="22"/>
        </w:rPr>
        <w:tab/>
      </w:r>
      <w:r w:rsidRPr="00E160D6">
        <w:rPr>
          <w:rFonts w:ascii="Arial" w:hAnsi="Arial" w:cs="Arial"/>
          <w:kern w:val="1"/>
          <w:sz w:val="22"/>
          <w:szCs w:val="22"/>
        </w:rPr>
        <w:t xml:space="preserve">39th ESMO Congress Madrid </w:t>
      </w:r>
      <w:r>
        <w:rPr>
          <w:rFonts w:ascii="Arial" w:hAnsi="Arial" w:cs="Arial"/>
          <w:kern w:val="1"/>
          <w:sz w:val="22"/>
          <w:szCs w:val="22"/>
        </w:rPr>
        <w:t>meeting, Program Committee member for session ‘</w:t>
      </w:r>
      <w:r w:rsidRPr="00E160D6">
        <w:rPr>
          <w:rFonts w:ascii="Arial" w:hAnsi="Arial" w:cs="Arial"/>
          <w:kern w:val="1"/>
          <w:sz w:val="22"/>
          <w:szCs w:val="22"/>
        </w:rPr>
        <w:t>‘Gastrointestinal (colorectal) cancer’</w:t>
      </w:r>
      <w:r>
        <w:rPr>
          <w:rFonts w:ascii="Arial" w:hAnsi="Arial" w:cs="Arial"/>
          <w:kern w:val="1"/>
          <w:sz w:val="22"/>
          <w:szCs w:val="22"/>
        </w:rPr>
        <w:t>’</w:t>
      </w:r>
      <w:r w:rsidRPr="0088262E">
        <w:rPr>
          <w:rFonts w:ascii="Arial" w:hAnsi="Arial" w:cs="Arial"/>
          <w:kern w:val="1"/>
          <w:sz w:val="22"/>
          <w:szCs w:val="22"/>
        </w:rPr>
        <w:t xml:space="preserve"> </w:t>
      </w:r>
      <w:r>
        <w:rPr>
          <w:rFonts w:ascii="Arial" w:hAnsi="Arial" w:cs="Arial"/>
          <w:kern w:val="1"/>
          <w:sz w:val="22"/>
          <w:szCs w:val="22"/>
        </w:rPr>
        <w:t xml:space="preserve">- </w:t>
      </w:r>
    </w:p>
    <w:p w14:paraId="7A4F2337" w14:textId="1565EA77" w:rsidR="00E160D6" w:rsidRDefault="00E160D6" w:rsidP="00E160D6">
      <w:pPr>
        <w:widowControl w:val="0"/>
        <w:tabs>
          <w:tab w:val="left" w:pos="1418"/>
        </w:tabs>
        <w:autoSpaceDE w:val="0"/>
        <w:autoSpaceDN w:val="0"/>
        <w:adjustRightInd w:val="0"/>
        <w:ind w:left="1418" w:right="-1018" w:hanging="1418"/>
        <w:rPr>
          <w:rFonts w:ascii="Arial" w:hAnsi="Arial" w:cs="Arial"/>
          <w:kern w:val="1"/>
          <w:sz w:val="22"/>
          <w:szCs w:val="22"/>
        </w:rPr>
      </w:pPr>
      <w:r>
        <w:rPr>
          <w:rFonts w:ascii="Arial" w:hAnsi="Arial" w:cs="Arial"/>
          <w:spacing w:val="2"/>
          <w:kern w:val="1"/>
          <w:sz w:val="22"/>
          <w:szCs w:val="22"/>
        </w:rPr>
        <w:t>2013</w:t>
      </w:r>
      <w:r w:rsidRPr="0088262E">
        <w:rPr>
          <w:rFonts w:ascii="Arial" w:hAnsi="Arial" w:cs="Arial"/>
          <w:kern w:val="1"/>
          <w:sz w:val="22"/>
          <w:szCs w:val="22"/>
        </w:rPr>
        <w:tab/>
      </w:r>
      <w:r>
        <w:rPr>
          <w:rFonts w:ascii="Arial" w:hAnsi="Arial" w:cs="Arial"/>
          <w:kern w:val="1"/>
          <w:sz w:val="22"/>
          <w:szCs w:val="22"/>
        </w:rPr>
        <w:t xml:space="preserve">AACR annual meeting, Abstract reviewer for sections </w:t>
      </w:r>
      <w:r w:rsidRPr="00E160D6">
        <w:rPr>
          <w:rFonts w:ascii="Arial" w:hAnsi="Arial" w:cs="Arial"/>
          <w:kern w:val="1"/>
          <w:sz w:val="22"/>
          <w:szCs w:val="22"/>
        </w:rPr>
        <w:t>CL13-01 Diagnostic/early detection biomarkers; CL13-02 Prognostic/ metastasis biomarkers; CL13-03 Biomarkers predictive of therapeutic benefit</w:t>
      </w:r>
    </w:p>
    <w:p w14:paraId="738D2411" w14:textId="497E251E" w:rsidR="00E160D6" w:rsidRDefault="00E160D6" w:rsidP="00E160D6">
      <w:pPr>
        <w:widowControl w:val="0"/>
        <w:tabs>
          <w:tab w:val="left" w:pos="1418"/>
        </w:tabs>
        <w:autoSpaceDE w:val="0"/>
        <w:autoSpaceDN w:val="0"/>
        <w:adjustRightInd w:val="0"/>
        <w:ind w:left="1418" w:right="-1018" w:hanging="1418"/>
        <w:rPr>
          <w:rFonts w:ascii="Arial" w:hAnsi="Arial" w:cs="Arial"/>
          <w:kern w:val="1"/>
          <w:sz w:val="22"/>
          <w:szCs w:val="22"/>
        </w:rPr>
      </w:pPr>
      <w:r>
        <w:rPr>
          <w:rFonts w:ascii="Arial" w:hAnsi="Arial" w:cs="Arial"/>
          <w:spacing w:val="2"/>
          <w:kern w:val="1"/>
          <w:sz w:val="22"/>
          <w:szCs w:val="22"/>
        </w:rPr>
        <w:t>2011</w:t>
      </w:r>
      <w:r w:rsidRPr="0088262E">
        <w:rPr>
          <w:rFonts w:ascii="Arial" w:hAnsi="Arial" w:cs="Arial"/>
          <w:spacing w:val="-44"/>
          <w:kern w:val="1"/>
          <w:sz w:val="22"/>
          <w:szCs w:val="22"/>
        </w:rPr>
        <w:t xml:space="preserve"> </w:t>
      </w:r>
      <w:r w:rsidRPr="0088262E">
        <w:rPr>
          <w:rFonts w:ascii="Arial" w:hAnsi="Arial" w:cs="Arial"/>
          <w:kern w:val="1"/>
          <w:sz w:val="22"/>
          <w:szCs w:val="22"/>
        </w:rPr>
        <w:tab/>
      </w:r>
      <w:r>
        <w:rPr>
          <w:rFonts w:ascii="Arial" w:hAnsi="Arial" w:cs="Arial"/>
          <w:kern w:val="1"/>
          <w:sz w:val="22"/>
          <w:szCs w:val="22"/>
        </w:rPr>
        <w:t xml:space="preserve">SIC – Italian Society for Cancerology – Annual Meeting, Torino. </w:t>
      </w:r>
      <w:proofErr w:type="gramStart"/>
      <w:r>
        <w:rPr>
          <w:rFonts w:ascii="Arial" w:hAnsi="Arial" w:cs="Arial"/>
          <w:kern w:val="1"/>
          <w:sz w:val="22"/>
          <w:szCs w:val="22"/>
        </w:rPr>
        <w:t>Member of the Local organizing committee.</w:t>
      </w:r>
      <w:proofErr w:type="gramEnd"/>
      <w:r>
        <w:rPr>
          <w:rFonts w:ascii="Arial" w:hAnsi="Arial" w:cs="Arial"/>
          <w:kern w:val="1"/>
          <w:sz w:val="22"/>
          <w:szCs w:val="22"/>
        </w:rPr>
        <w:t xml:space="preserve"> </w:t>
      </w:r>
    </w:p>
    <w:p w14:paraId="6EC6FEBD" w14:textId="77777777" w:rsidR="00E160D6" w:rsidRPr="0088262E" w:rsidRDefault="00E160D6" w:rsidP="009453CE">
      <w:pPr>
        <w:widowControl w:val="0"/>
        <w:autoSpaceDE w:val="0"/>
        <w:autoSpaceDN w:val="0"/>
        <w:adjustRightInd w:val="0"/>
        <w:spacing w:line="200" w:lineRule="exact"/>
        <w:ind w:right="-998"/>
        <w:rPr>
          <w:rFonts w:ascii="Arial" w:hAnsi="Arial" w:cs="Arial"/>
          <w:kern w:val="1"/>
          <w:sz w:val="22"/>
          <w:szCs w:val="22"/>
        </w:rPr>
      </w:pPr>
    </w:p>
    <w:p w14:paraId="323D14BF" w14:textId="77777777" w:rsidR="009453CE" w:rsidRPr="0088262E" w:rsidRDefault="009453CE" w:rsidP="009453CE">
      <w:pPr>
        <w:widowControl w:val="0"/>
        <w:autoSpaceDE w:val="0"/>
        <w:autoSpaceDN w:val="0"/>
        <w:adjustRightInd w:val="0"/>
        <w:spacing w:before="37"/>
        <w:ind w:right="-1018"/>
        <w:rPr>
          <w:rFonts w:ascii="Arial" w:hAnsi="Arial" w:cs="Arial"/>
          <w:kern w:val="1"/>
          <w:sz w:val="22"/>
          <w:szCs w:val="22"/>
        </w:rPr>
      </w:pPr>
    </w:p>
    <w:p w14:paraId="6C51A4DF" w14:textId="33BBCF0E" w:rsidR="009453CE" w:rsidRPr="0088262E" w:rsidRDefault="009453CE" w:rsidP="009453CE">
      <w:pPr>
        <w:widowControl w:val="0"/>
        <w:numPr>
          <w:ilvl w:val="0"/>
          <w:numId w:val="8"/>
        </w:numPr>
        <w:autoSpaceDE w:val="0"/>
        <w:autoSpaceDN w:val="0"/>
        <w:adjustRightInd w:val="0"/>
        <w:spacing w:before="37"/>
        <w:ind w:left="360" w:right="-1018"/>
        <w:rPr>
          <w:rFonts w:ascii="Arial" w:hAnsi="Arial" w:cs="Arial"/>
          <w:kern w:val="1"/>
          <w:sz w:val="22"/>
          <w:szCs w:val="22"/>
        </w:rPr>
      </w:pPr>
      <w:r w:rsidRPr="0088262E">
        <w:rPr>
          <w:rFonts w:ascii="Arial" w:hAnsi="Arial" w:cs="Arial"/>
          <w:b/>
          <w:bCs/>
          <w:spacing w:val="2"/>
          <w:kern w:val="1"/>
          <w:sz w:val="22"/>
          <w:szCs w:val="22"/>
        </w:rPr>
        <w:t>I</w:t>
      </w:r>
      <w:r w:rsidRPr="0088262E">
        <w:rPr>
          <w:rFonts w:ascii="Arial" w:hAnsi="Arial" w:cs="Arial"/>
          <w:b/>
          <w:bCs/>
          <w:spacing w:val="3"/>
          <w:kern w:val="1"/>
          <w:sz w:val="22"/>
          <w:szCs w:val="22"/>
        </w:rPr>
        <w:t>N</w:t>
      </w:r>
      <w:r w:rsidRPr="0088262E">
        <w:rPr>
          <w:rFonts w:ascii="Arial" w:hAnsi="Arial" w:cs="Arial"/>
          <w:b/>
          <w:bCs/>
          <w:spacing w:val="2"/>
          <w:kern w:val="1"/>
          <w:sz w:val="22"/>
          <w:szCs w:val="22"/>
        </w:rPr>
        <w:t>S</w:t>
      </w:r>
      <w:r w:rsidRPr="0088262E">
        <w:rPr>
          <w:rFonts w:ascii="Arial" w:hAnsi="Arial" w:cs="Arial"/>
          <w:b/>
          <w:bCs/>
          <w:spacing w:val="3"/>
          <w:kern w:val="1"/>
          <w:sz w:val="22"/>
          <w:szCs w:val="22"/>
        </w:rPr>
        <w:t>T</w:t>
      </w:r>
      <w:r w:rsidRPr="0088262E">
        <w:rPr>
          <w:rFonts w:ascii="Arial" w:hAnsi="Arial" w:cs="Arial"/>
          <w:b/>
          <w:bCs/>
          <w:spacing w:val="2"/>
          <w:kern w:val="1"/>
          <w:sz w:val="22"/>
          <w:szCs w:val="22"/>
        </w:rPr>
        <w:t>I</w:t>
      </w:r>
      <w:r w:rsidRPr="0088262E">
        <w:rPr>
          <w:rFonts w:ascii="Arial" w:hAnsi="Arial" w:cs="Arial"/>
          <w:b/>
          <w:bCs/>
          <w:spacing w:val="3"/>
          <w:kern w:val="1"/>
          <w:sz w:val="22"/>
          <w:szCs w:val="22"/>
        </w:rPr>
        <w:t>TUT</w:t>
      </w:r>
      <w:r w:rsidRPr="0088262E">
        <w:rPr>
          <w:rFonts w:ascii="Arial" w:hAnsi="Arial" w:cs="Arial"/>
          <w:b/>
          <w:bCs/>
          <w:spacing w:val="2"/>
          <w:kern w:val="1"/>
          <w:sz w:val="22"/>
          <w:szCs w:val="22"/>
        </w:rPr>
        <w:t>I</w:t>
      </w:r>
      <w:r w:rsidRPr="0088262E">
        <w:rPr>
          <w:rFonts w:ascii="Arial" w:hAnsi="Arial" w:cs="Arial"/>
          <w:b/>
          <w:bCs/>
          <w:spacing w:val="3"/>
          <w:kern w:val="1"/>
          <w:sz w:val="22"/>
          <w:szCs w:val="22"/>
        </w:rPr>
        <w:t>ONA</w:t>
      </w:r>
      <w:r w:rsidRPr="0088262E">
        <w:rPr>
          <w:rFonts w:ascii="Arial" w:hAnsi="Arial" w:cs="Arial"/>
          <w:b/>
          <w:bCs/>
          <w:kern w:val="1"/>
          <w:sz w:val="22"/>
          <w:szCs w:val="22"/>
        </w:rPr>
        <w:t>L</w:t>
      </w:r>
      <w:r w:rsidRPr="0088262E">
        <w:rPr>
          <w:rFonts w:ascii="Arial" w:hAnsi="Arial" w:cs="Arial"/>
          <w:b/>
          <w:bCs/>
          <w:spacing w:val="39"/>
          <w:kern w:val="1"/>
          <w:sz w:val="22"/>
          <w:szCs w:val="22"/>
        </w:rPr>
        <w:t xml:space="preserve"> </w:t>
      </w:r>
      <w:r w:rsidRPr="0088262E">
        <w:rPr>
          <w:rFonts w:ascii="Arial" w:hAnsi="Arial" w:cs="Arial"/>
          <w:b/>
          <w:bCs/>
          <w:spacing w:val="3"/>
          <w:kern w:val="1"/>
          <w:sz w:val="22"/>
          <w:szCs w:val="22"/>
        </w:rPr>
        <w:t>RE</w:t>
      </w:r>
      <w:r w:rsidRPr="0088262E">
        <w:rPr>
          <w:rFonts w:ascii="Arial" w:hAnsi="Arial" w:cs="Arial"/>
          <w:b/>
          <w:bCs/>
          <w:spacing w:val="2"/>
          <w:kern w:val="1"/>
          <w:sz w:val="22"/>
          <w:szCs w:val="22"/>
        </w:rPr>
        <w:t>SP</w:t>
      </w:r>
      <w:r w:rsidRPr="0088262E">
        <w:rPr>
          <w:rFonts w:ascii="Arial" w:hAnsi="Arial" w:cs="Arial"/>
          <w:b/>
          <w:bCs/>
          <w:spacing w:val="3"/>
          <w:kern w:val="1"/>
          <w:sz w:val="22"/>
          <w:szCs w:val="22"/>
        </w:rPr>
        <w:t>ON</w:t>
      </w:r>
      <w:r w:rsidRPr="0088262E">
        <w:rPr>
          <w:rFonts w:ascii="Arial" w:hAnsi="Arial" w:cs="Arial"/>
          <w:b/>
          <w:bCs/>
          <w:spacing w:val="2"/>
          <w:kern w:val="1"/>
          <w:sz w:val="22"/>
          <w:szCs w:val="22"/>
        </w:rPr>
        <w:t>SI</w:t>
      </w:r>
      <w:r w:rsidRPr="0088262E">
        <w:rPr>
          <w:rFonts w:ascii="Arial" w:hAnsi="Arial" w:cs="Arial"/>
          <w:b/>
          <w:bCs/>
          <w:spacing w:val="3"/>
          <w:kern w:val="1"/>
          <w:sz w:val="22"/>
          <w:szCs w:val="22"/>
        </w:rPr>
        <w:t>B</w:t>
      </w:r>
      <w:r w:rsidRPr="0088262E">
        <w:rPr>
          <w:rFonts w:ascii="Arial" w:hAnsi="Arial" w:cs="Arial"/>
          <w:b/>
          <w:bCs/>
          <w:spacing w:val="2"/>
          <w:kern w:val="1"/>
          <w:sz w:val="22"/>
          <w:szCs w:val="22"/>
        </w:rPr>
        <w:t>I</w:t>
      </w:r>
      <w:r w:rsidRPr="0088262E">
        <w:rPr>
          <w:rFonts w:ascii="Arial" w:hAnsi="Arial" w:cs="Arial"/>
          <w:b/>
          <w:bCs/>
          <w:spacing w:val="3"/>
          <w:kern w:val="1"/>
          <w:sz w:val="22"/>
          <w:szCs w:val="22"/>
        </w:rPr>
        <w:t>L</w:t>
      </w:r>
      <w:r w:rsidRPr="0088262E">
        <w:rPr>
          <w:rFonts w:ascii="Arial" w:hAnsi="Arial" w:cs="Arial"/>
          <w:b/>
          <w:bCs/>
          <w:spacing w:val="2"/>
          <w:kern w:val="1"/>
          <w:sz w:val="22"/>
          <w:szCs w:val="22"/>
        </w:rPr>
        <w:t>I</w:t>
      </w:r>
      <w:r w:rsidRPr="0088262E">
        <w:rPr>
          <w:rFonts w:ascii="Arial" w:hAnsi="Arial" w:cs="Arial"/>
          <w:b/>
          <w:bCs/>
          <w:spacing w:val="3"/>
          <w:kern w:val="1"/>
          <w:sz w:val="22"/>
          <w:szCs w:val="22"/>
        </w:rPr>
        <w:t>T</w:t>
      </w:r>
      <w:r w:rsidRPr="0088262E">
        <w:rPr>
          <w:rFonts w:ascii="Arial" w:hAnsi="Arial" w:cs="Arial"/>
          <w:b/>
          <w:bCs/>
          <w:spacing w:val="2"/>
          <w:kern w:val="1"/>
          <w:sz w:val="22"/>
          <w:szCs w:val="22"/>
        </w:rPr>
        <w:t>I</w:t>
      </w:r>
      <w:r w:rsidRPr="0088262E">
        <w:rPr>
          <w:rFonts w:ascii="Arial" w:hAnsi="Arial" w:cs="Arial"/>
          <w:b/>
          <w:bCs/>
          <w:spacing w:val="3"/>
          <w:kern w:val="1"/>
          <w:sz w:val="22"/>
          <w:szCs w:val="22"/>
        </w:rPr>
        <w:t>E</w:t>
      </w:r>
      <w:r w:rsidRPr="0088262E">
        <w:rPr>
          <w:rFonts w:ascii="Arial" w:hAnsi="Arial" w:cs="Arial"/>
          <w:b/>
          <w:bCs/>
          <w:kern w:val="1"/>
          <w:sz w:val="22"/>
          <w:szCs w:val="22"/>
        </w:rPr>
        <w:t xml:space="preserve">S </w:t>
      </w:r>
    </w:p>
    <w:p w14:paraId="132EF5C7" w14:textId="77777777" w:rsidR="009453CE" w:rsidRPr="0088262E" w:rsidRDefault="009453CE" w:rsidP="009453CE">
      <w:pPr>
        <w:widowControl w:val="0"/>
        <w:tabs>
          <w:tab w:val="left" w:pos="1580"/>
        </w:tabs>
        <w:autoSpaceDE w:val="0"/>
        <w:autoSpaceDN w:val="0"/>
        <w:adjustRightInd w:val="0"/>
        <w:spacing w:before="13"/>
        <w:ind w:right="-1021"/>
        <w:rPr>
          <w:rFonts w:ascii="Arial" w:hAnsi="Arial" w:cs="Arial"/>
          <w:spacing w:val="2"/>
          <w:kern w:val="1"/>
          <w:sz w:val="22"/>
          <w:szCs w:val="22"/>
        </w:rPr>
      </w:pPr>
    </w:p>
    <w:p w14:paraId="4B1FB127" w14:textId="50D833ED" w:rsidR="00A17763" w:rsidRPr="0088262E" w:rsidRDefault="00A17763" w:rsidP="00A17763">
      <w:pPr>
        <w:widowControl w:val="0"/>
        <w:tabs>
          <w:tab w:val="left" w:pos="1418"/>
        </w:tabs>
        <w:autoSpaceDE w:val="0"/>
        <w:autoSpaceDN w:val="0"/>
        <w:adjustRightInd w:val="0"/>
        <w:spacing w:before="13"/>
        <w:ind w:left="1418" w:right="-1018" w:hanging="1418"/>
        <w:rPr>
          <w:rFonts w:ascii="Arial" w:hAnsi="Arial" w:cs="Arial"/>
          <w:kern w:val="1"/>
          <w:sz w:val="22"/>
          <w:szCs w:val="22"/>
        </w:rPr>
      </w:pPr>
      <w:r w:rsidRPr="0088262E">
        <w:rPr>
          <w:rFonts w:ascii="Arial" w:hAnsi="Arial" w:cs="Arial"/>
          <w:spacing w:val="2"/>
          <w:kern w:val="1"/>
          <w:sz w:val="22"/>
          <w:szCs w:val="22"/>
        </w:rPr>
        <w:t>201</w:t>
      </w:r>
      <w:r>
        <w:rPr>
          <w:rFonts w:ascii="Arial" w:hAnsi="Arial" w:cs="Arial"/>
          <w:kern w:val="1"/>
          <w:sz w:val="22"/>
          <w:szCs w:val="22"/>
        </w:rPr>
        <w:t>7</w:t>
      </w:r>
      <w:r w:rsidRPr="0088262E">
        <w:rPr>
          <w:rFonts w:ascii="Arial" w:hAnsi="Arial" w:cs="Arial"/>
          <w:spacing w:val="13"/>
          <w:kern w:val="1"/>
          <w:sz w:val="22"/>
          <w:szCs w:val="22"/>
        </w:rPr>
        <w:t xml:space="preserve"> </w:t>
      </w:r>
      <w:r w:rsidRPr="0088262E">
        <w:rPr>
          <w:rFonts w:ascii="Arial" w:hAnsi="Arial" w:cs="Arial"/>
          <w:kern w:val="1"/>
          <w:sz w:val="22"/>
          <w:szCs w:val="22"/>
        </w:rPr>
        <w:t>–</w:t>
      </w:r>
      <w:r w:rsidRPr="0088262E">
        <w:rPr>
          <w:rFonts w:ascii="Arial" w:hAnsi="Arial" w:cs="Arial"/>
          <w:spacing w:val="-50"/>
          <w:kern w:val="1"/>
          <w:sz w:val="22"/>
          <w:szCs w:val="22"/>
        </w:rPr>
        <w:t xml:space="preserve"> </w:t>
      </w:r>
      <w:r w:rsidRPr="0088262E">
        <w:rPr>
          <w:rFonts w:ascii="Arial" w:hAnsi="Arial" w:cs="Arial"/>
          <w:kern w:val="1"/>
          <w:sz w:val="22"/>
          <w:szCs w:val="22"/>
        </w:rPr>
        <w:tab/>
      </w:r>
      <w:r>
        <w:rPr>
          <w:rFonts w:ascii="Arial" w:hAnsi="Arial" w:cs="Arial"/>
          <w:spacing w:val="2"/>
          <w:kern w:val="1"/>
          <w:sz w:val="22"/>
          <w:szCs w:val="22"/>
        </w:rPr>
        <w:t>Member of the Executive Board</w:t>
      </w:r>
      <w:r w:rsidRPr="0088262E">
        <w:rPr>
          <w:rFonts w:ascii="Arial" w:hAnsi="Arial" w:cs="Arial"/>
          <w:kern w:val="1"/>
          <w:sz w:val="22"/>
          <w:szCs w:val="22"/>
        </w:rPr>
        <w:t>,</w:t>
      </w:r>
      <w:r w:rsidRPr="0088262E">
        <w:rPr>
          <w:rFonts w:ascii="Arial" w:hAnsi="Arial" w:cs="Arial"/>
          <w:spacing w:val="18"/>
          <w:kern w:val="1"/>
          <w:sz w:val="22"/>
          <w:szCs w:val="22"/>
        </w:rPr>
        <w:t xml:space="preserve"> </w:t>
      </w:r>
      <w:r>
        <w:rPr>
          <w:rFonts w:ascii="Arial" w:hAnsi="Arial" w:cs="Arial"/>
          <w:spacing w:val="18"/>
          <w:kern w:val="1"/>
          <w:sz w:val="22"/>
          <w:szCs w:val="22"/>
        </w:rPr>
        <w:t xml:space="preserve">Department of Oncology, </w:t>
      </w:r>
      <w:r>
        <w:rPr>
          <w:rFonts w:ascii="Arial" w:hAnsi="Arial" w:cs="Arial"/>
          <w:spacing w:val="2"/>
          <w:kern w:val="1"/>
          <w:sz w:val="22"/>
          <w:szCs w:val="22"/>
        </w:rPr>
        <w:t>University of Torino, Italy</w:t>
      </w:r>
    </w:p>
    <w:p w14:paraId="17FCF1B9" w14:textId="0DAFA4AE" w:rsidR="00A17763" w:rsidRPr="0088262E" w:rsidRDefault="00A17763" w:rsidP="00A17763">
      <w:pPr>
        <w:widowControl w:val="0"/>
        <w:tabs>
          <w:tab w:val="left" w:pos="1418"/>
        </w:tabs>
        <w:autoSpaceDE w:val="0"/>
        <w:autoSpaceDN w:val="0"/>
        <w:adjustRightInd w:val="0"/>
        <w:spacing w:before="13"/>
        <w:ind w:left="1418" w:right="-1018" w:hanging="1418"/>
        <w:rPr>
          <w:rFonts w:ascii="Arial" w:hAnsi="Arial" w:cs="Arial"/>
          <w:kern w:val="1"/>
          <w:sz w:val="22"/>
          <w:szCs w:val="22"/>
        </w:rPr>
      </w:pPr>
      <w:r w:rsidRPr="0088262E">
        <w:rPr>
          <w:rFonts w:ascii="Arial" w:hAnsi="Arial" w:cs="Arial"/>
          <w:spacing w:val="2"/>
          <w:kern w:val="1"/>
          <w:sz w:val="22"/>
          <w:szCs w:val="22"/>
        </w:rPr>
        <w:t>201</w:t>
      </w:r>
      <w:r>
        <w:rPr>
          <w:rFonts w:ascii="Arial" w:hAnsi="Arial" w:cs="Arial"/>
          <w:kern w:val="1"/>
          <w:sz w:val="22"/>
          <w:szCs w:val="22"/>
        </w:rPr>
        <w:t>6</w:t>
      </w:r>
      <w:r w:rsidRPr="0088262E">
        <w:rPr>
          <w:rFonts w:ascii="Arial" w:hAnsi="Arial" w:cs="Arial"/>
          <w:spacing w:val="13"/>
          <w:kern w:val="1"/>
          <w:sz w:val="22"/>
          <w:szCs w:val="22"/>
        </w:rPr>
        <w:t xml:space="preserve"> </w:t>
      </w:r>
      <w:r w:rsidRPr="0088262E">
        <w:rPr>
          <w:rFonts w:ascii="Arial" w:hAnsi="Arial" w:cs="Arial"/>
          <w:kern w:val="1"/>
          <w:sz w:val="22"/>
          <w:szCs w:val="22"/>
        </w:rPr>
        <w:t>–</w:t>
      </w:r>
      <w:r w:rsidR="00225FD9">
        <w:rPr>
          <w:rFonts w:ascii="Arial" w:hAnsi="Arial" w:cs="Arial"/>
          <w:spacing w:val="-50"/>
          <w:kern w:val="1"/>
          <w:sz w:val="22"/>
          <w:szCs w:val="22"/>
        </w:rPr>
        <w:t xml:space="preserve">-       </w:t>
      </w:r>
      <w:r w:rsidR="00225FD9">
        <w:rPr>
          <w:rFonts w:ascii="Arial" w:hAnsi="Arial" w:cs="Arial"/>
          <w:spacing w:val="2"/>
          <w:kern w:val="1"/>
          <w:sz w:val="22"/>
          <w:szCs w:val="22"/>
        </w:rPr>
        <w:t>20</w:t>
      </w:r>
      <w:r w:rsidR="00225FD9" w:rsidRPr="0088262E">
        <w:rPr>
          <w:rFonts w:ascii="Arial" w:hAnsi="Arial" w:cs="Arial"/>
          <w:spacing w:val="2"/>
          <w:kern w:val="1"/>
          <w:sz w:val="22"/>
          <w:szCs w:val="22"/>
        </w:rPr>
        <w:t>1</w:t>
      </w:r>
      <w:r w:rsidR="00225FD9">
        <w:rPr>
          <w:rFonts w:ascii="Arial" w:hAnsi="Arial" w:cs="Arial"/>
          <w:kern w:val="1"/>
          <w:sz w:val="22"/>
          <w:szCs w:val="22"/>
        </w:rPr>
        <w:t>8</w:t>
      </w:r>
      <w:r w:rsidRPr="0088262E">
        <w:rPr>
          <w:rFonts w:ascii="Arial" w:hAnsi="Arial" w:cs="Arial"/>
          <w:kern w:val="1"/>
          <w:sz w:val="22"/>
          <w:szCs w:val="22"/>
        </w:rPr>
        <w:tab/>
      </w:r>
      <w:r>
        <w:rPr>
          <w:rFonts w:ascii="Arial" w:hAnsi="Arial" w:cs="Arial"/>
          <w:spacing w:val="2"/>
          <w:kern w:val="1"/>
          <w:sz w:val="22"/>
          <w:szCs w:val="22"/>
        </w:rPr>
        <w:t>Member of the Teaching Committee</w:t>
      </w:r>
      <w:r w:rsidRPr="0088262E">
        <w:rPr>
          <w:rFonts w:ascii="Arial" w:hAnsi="Arial" w:cs="Arial"/>
          <w:kern w:val="1"/>
          <w:sz w:val="22"/>
          <w:szCs w:val="22"/>
        </w:rPr>
        <w:t>,</w:t>
      </w:r>
      <w:r w:rsidRPr="0088262E">
        <w:rPr>
          <w:rFonts w:ascii="Arial" w:hAnsi="Arial" w:cs="Arial"/>
          <w:spacing w:val="18"/>
          <w:kern w:val="1"/>
          <w:sz w:val="22"/>
          <w:szCs w:val="22"/>
        </w:rPr>
        <w:t xml:space="preserve"> </w:t>
      </w:r>
      <w:r>
        <w:rPr>
          <w:rFonts w:ascii="Arial" w:hAnsi="Arial" w:cs="Arial"/>
          <w:spacing w:val="18"/>
          <w:kern w:val="1"/>
          <w:sz w:val="22"/>
          <w:szCs w:val="22"/>
        </w:rPr>
        <w:t xml:space="preserve">Department of Oncology, </w:t>
      </w:r>
      <w:r>
        <w:rPr>
          <w:rFonts w:ascii="Arial" w:hAnsi="Arial" w:cs="Arial"/>
          <w:spacing w:val="2"/>
          <w:kern w:val="1"/>
          <w:sz w:val="22"/>
          <w:szCs w:val="22"/>
        </w:rPr>
        <w:t>University of Torino, Italy</w:t>
      </w:r>
    </w:p>
    <w:p w14:paraId="2A872005" w14:textId="46E93797" w:rsidR="009453CE" w:rsidRDefault="00A17763" w:rsidP="009453CE">
      <w:pPr>
        <w:widowControl w:val="0"/>
        <w:tabs>
          <w:tab w:val="left" w:pos="1418"/>
        </w:tabs>
        <w:autoSpaceDE w:val="0"/>
        <w:autoSpaceDN w:val="0"/>
        <w:adjustRightInd w:val="0"/>
        <w:spacing w:before="13"/>
        <w:ind w:left="1418" w:right="-1018" w:hanging="1418"/>
        <w:rPr>
          <w:rFonts w:ascii="Arial" w:hAnsi="Arial" w:cs="Arial"/>
          <w:spacing w:val="2"/>
          <w:kern w:val="1"/>
          <w:sz w:val="22"/>
          <w:szCs w:val="22"/>
        </w:rPr>
      </w:pPr>
      <w:r w:rsidRPr="0088262E">
        <w:rPr>
          <w:rFonts w:ascii="Arial" w:hAnsi="Arial" w:cs="Arial"/>
          <w:spacing w:val="2"/>
          <w:kern w:val="1"/>
          <w:sz w:val="22"/>
          <w:szCs w:val="22"/>
        </w:rPr>
        <w:t>201</w:t>
      </w:r>
      <w:r>
        <w:rPr>
          <w:rFonts w:ascii="Arial" w:hAnsi="Arial" w:cs="Arial"/>
          <w:kern w:val="1"/>
          <w:sz w:val="22"/>
          <w:szCs w:val="22"/>
        </w:rPr>
        <w:t>3</w:t>
      </w:r>
      <w:r w:rsidRPr="0088262E">
        <w:rPr>
          <w:rFonts w:ascii="Arial" w:hAnsi="Arial" w:cs="Arial"/>
          <w:spacing w:val="13"/>
          <w:kern w:val="1"/>
          <w:sz w:val="22"/>
          <w:szCs w:val="22"/>
        </w:rPr>
        <w:t xml:space="preserve"> </w:t>
      </w:r>
      <w:r w:rsidRPr="0088262E">
        <w:rPr>
          <w:rFonts w:ascii="Arial" w:hAnsi="Arial" w:cs="Arial"/>
          <w:kern w:val="1"/>
          <w:sz w:val="22"/>
          <w:szCs w:val="22"/>
        </w:rPr>
        <w:t>–</w:t>
      </w:r>
      <w:r w:rsidRPr="0088262E">
        <w:rPr>
          <w:rFonts w:ascii="Arial" w:hAnsi="Arial" w:cs="Arial"/>
          <w:spacing w:val="-50"/>
          <w:kern w:val="1"/>
          <w:sz w:val="22"/>
          <w:szCs w:val="22"/>
        </w:rPr>
        <w:t xml:space="preserve"> </w:t>
      </w:r>
      <w:r w:rsidRPr="0088262E">
        <w:rPr>
          <w:rFonts w:ascii="Arial" w:hAnsi="Arial" w:cs="Arial"/>
          <w:kern w:val="1"/>
          <w:sz w:val="22"/>
          <w:szCs w:val="22"/>
        </w:rPr>
        <w:tab/>
      </w:r>
      <w:r w:rsidR="00847BC7">
        <w:rPr>
          <w:rFonts w:ascii="Arial" w:hAnsi="Arial" w:cs="Arial"/>
          <w:kern w:val="1"/>
          <w:sz w:val="22"/>
          <w:szCs w:val="22"/>
        </w:rPr>
        <w:t xml:space="preserve">Faculty </w:t>
      </w:r>
      <w:r w:rsidRPr="00A17763">
        <w:rPr>
          <w:rFonts w:ascii="Arial" w:hAnsi="Arial" w:cs="Arial"/>
          <w:spacing w:val="2"/>
          <w:kern w:val="1"/>
          <w:sz w:val="22"/>
          <w:szCs w:val="22"/>
        </w:rPr>
        <w:t xml:space="preserve">Member of the PhD Programme in Molecular Medicine, University of Torino, Italy </w:t>
      </w:r>
    </w:p>
    <w:p w14:paraId="129E406B" w14:textId="77777777" w:rsidR="00A17763" w:rsidRPr="0088262E" w:rsidRDefault="00A17763" w:rsidP="00A17763">
      <w:pPr>
        <w:widowControl w:val="0"/>
        <w:tabs>
          <w:tab w:val="left" w:pos="1418"/>
        </w:tabs>
        <w:autoSpaceDE w:val="0"/>
        <w:autoSpaceDN w:val="0"/>
        <w:adjustRightInd w:val="0"/>
        <w:spacing w:before="13"/>
        <w:ind w:left="1418" w:right="-1018" w:hanging="1418"/>
        <w:rPr>
          <w:rFonts w:ascii="Arial" w:hAnsi="Arial" w:cs="Arial"/>
          <w:kern w:val="1"/>
          <w:sz w:val="22"/>
          <w:szCs w:val="22"/>
        </w:rPr>
      </w:pPr>
      <w:r w:rsidRPr="0088262E">
        <w:rPr>
          <w:rFonts w:ascii="Arial" w:hAnsi="Arial" w:cs="Arial"/>
          <w:spacing w:val="2"/>
          <w:kern w:val="1"/>
          <w:sz w:val="22"/>
          <w:szCs w:val="22"/>
        </w:rPr>
        <w:t>201</w:t>
      </w:r>
      <w:r>
        <w:rPr>
          <w:rFonts w:ascii="Arial" w:hAnsi="Arial" w:cs="Arial"/>
          <w:kern w:val="1"/>
          <w:sz w:val="22"/>
          <w:szCs w:val="22"/>
        </w:rPr>
        <w:t>3</w:t>
      </w:r>
      <w:r w:rsidRPr="0088262E">
        <w:rPr>
          <w:rFonts w:ascii="Arial" w:hAnsi="Arial" w:cs="Arial"/>
          <w:spacing w:val="13"/>
          <w:kern w:val="1"/>
          <w:sz w:val="22"/>
          <w:szCs w:val="22"/>
        </w:rPr>
        <w:t xml:space="preserve"> </w:t>
      </w:r>
      <w:r w:rsidRPr="0088262E">
        <w:rPr>
          <w:rFonts w:ascii="Arial" w:hAnsi="Arial" w:cs="Arial"/>
          <w:kern w:val="1"/>
          <w:sz w:val="22"/>
          <w:szCs w:val="22"/>
        </w:rPr>
        <w:t>–</w:t>
      </w:r>
      <w:r w:rsidRPr="0088262E">
        <w:rPr>
          <w:rFonts w:ascii="Arial" w:hAnsi="Arial" w:cs="Arial"/>
          <w:kern w:val="1"/>
          <w:sz w:val="22"/>
          <w:szCs w:val="22"/>
        </w:rPr>
        <w:tab/>
      </w:r>
      <w:r w:rsidRPr="0088262E">
        <w:rPr>
          <w:rFonts w:ascii="Arial" w:hAnsi="Arial" w:cs="Arial"/>
          <w:spacing w:val="3"/>
          <w:kern w:val="1"/>
          <w:sz w:val="22"/>
          <w:szCs w:val="22"/>
        </w:rPr>
        <w:t>G</w:t>
      </w:r>
      <w:r w:rsidRPr="0088262E">
        <w:rPr>
          <w:rFonts w:ascii="Arial" w:hAnsi="Arial" w:cs="Arial"/>
          <w:spacing w:val="1"/>
          <w:kern w:val="1"/>
          <w:sz w:val="22"/>
          <w:szCs w:val="22"/>
        </w:rPr>
        <w:t>r</w:t>
      </w:r>
      <w:r w:rsidRPr="0088262E">
        <w:rPr>
          <w:rFonts w:ascii="Arial" w:hAnsi="Arial" w:cs="Arial"/>
          <w:spacing w:val="2"/>
          <w:kern w:val="1"/>
          <w:sz w:val="22"/>
          <w:szCs w:val="22"/>
        </w:rPr>
        <w:t>adua</w:t>
      </w:r>
      <w:r w:rsidRPr="0088262E">
        <w:rPr>
          <w:rFonts w:ascii="Arial" w:hAnsi="Arial" w:cs="Arial"/>
          <w:spacing w:val="1"/>
          <w:kern w:val="1"/>
          <w:sz w:val="22"/>
          <w:szCs w:val="22"/>
        </w:rPr>
        <w:t>t</w:t>
      </w:r>
      <w:r w:rsidRPr="0088262E">
        <w:rPr>
          <w:rFonts w:ascii="Arial" w:hAnsi="Arial" w:cs="Arial"/>
          <w:kern w:val="1"/>
          <w:sz w:val="22"/>
          <w:szCs w:val="22"/>
        </w:rPr>
        <w:t>e</w:t>
      </w:r>
      <w:r w:rsidRPr="0088262E">
        <w:rPr>
          <w:rFonts w:ascii="Arial" w:hAnsi="Arial" w:cs="Arial"/>
          <w:spacing w:val="19"/>
          <w:kern w:val="1"/>
          <w:sz w:val="22"/>
          <w:szCs w:val="22"/>
        </w:rPr>
        <w:t xml:space="preserve"> </w:t>
      </w:r>
      <w:r w:rsidRPr="0088262E">
        <w:rPr>
          <w:rFonts w:ascii="Arial" w:hAnsi="Arial" w:cs="Arial"/>
          <w:spacing w:val="2"/>
          <w:kern w:val="1"/>
          <w:sz w:val="22"/>
          <w:szCs w:val="22"/>
        </w:rPr>
        <w:t>S</w:t>
      </w:r>
      <w:r w:rsidRPr="0088262E">
        <w:rPr>
          <w:rFonts w:ascii="Arial" w:hAnsi="Arial" w:cs="Arial"/>
          <w:spacing w:val="1"/>
          <w:kern w:val="1"/>
          <w:sz w:val="22"/>
          <w:szCs w:val="22"/>
        </w:rPr>
        <w:t>t</w:t>
      </w:r>
      <w:r w:rsidRPr="0088262E">
        <w:rPr>
          <w:rFonts w:ascii="Arial" w:hAnsi="Arial" w:cs="Arial"/>
          <w:spacing w:val="2"/>
          <w:kern w:val="1"/>
          <w:sz w:val="22"/>
          <w:szCs w:val="22"/>
        </w:rPr>
        <w:t>uden</w:t>
      </w:r>
      <w:r w:rsidRPr="0088262E">
        <w:rPr>
          <w:rFonts w:ascii="Arial" w:hAnsi="Arial" w:cs="Arial"/>
          <w:kern w:val="1"/>
          <w:sz w:val="22"/>
          <w:szCs w:val="22"/>
        </w:rPr>
        <w:t>t</w:t>
      </w:r>
      <w:r w:rsidRPr="0088262E">
        <w:rPr>
          <w:rFonts w:ascii="Arial" w:hAnsi="Arial" w:cs="Arial"/>
          <w:spacing w:val="17"/>
          <w:kern w:val="1"/>
          <w:sz w:val="22"/>
          <w:szCs w:val="22"/>
        </w:rPr>
        <w:t xml:space="preserve"> </w:t>
      </w:r>
      <w:r w:rsidRPr="0088262E">
        <w:rPr>
          <w:rFonts w:ascii="Arial" w:hAnsi="Arial" w:cs="Arial"/>
          <w:spacing w:val="3"/>
          <w:kern w:val="1"/>
          <w:sz w:val="22"/>
          <w:szCs w:val="22"/>
        </w:rPr>
        <w:t>A</w:t>
      </w:r>
      <w:r w:rsidRPr="0088262E">
        <w:rPr>
          <w:rFonts w:ascii="Arial" w:hAnsi="Arial" w:cs="Arial"/>
          <w:spacing w:val="2"/>
          <w:kern w:val="1"/>
          <w:sz w:val="22"/>
          <w:szCs w:val="22"/>
        </w:rPr>
        <w:t>dv</w:t>
      </w:r>
      <w:r w:rsidRPr="0088262E">
        <w:rPr>
          <w:rFonts w:ascii="Arial" w:hAnsi="Arial" w:cs="Arial"/>
          <w:spacing w:val="1"/>
          <w:kern w:val="1"/>
          <w:sz w:val="22"/>
          <w:szCs w:val="22"/>
        </w:rPr>
        <w:t>i</w:t>
      </w:r>
      <w:r w:rsidRPr="0088262E">
        <w:rPr>
          <w:rFonts w:ascii="Arial" w:hAnsi="Arial" w:cs="Arial"/>
          <w:spacing w:val="2"/>
          <w:kern w:val="1"/>
          <w:sz w:val="22"/>
          <w:szCs w:val="22"/>
        </w:rPr>
        <w:t>so</w:t>
      </w:r>
      <w:r w:rsidRPr="0088262E">
        <w:rPr>
          <w:rFonts w:ascii="Arial" w:hAnsi="Arial" w:cs="Arial"/>
          <w:kern w:val="1"/>
          <w:sz w:val="22"/>
          <w:szCs w:val="22"/>
        </w:rPr>
        <w:t>r</w:t>
      </w:r>
      <w:r>
        <w:rPr>
          <w:rFonts w:ascii="Arial" w:hAnsi="Arial" w:cs="Arial"/>
          <w:kern w:val="1"/>
          <w:sz w:val="22"/>
          <w:szCs w:val="22"/>
        </w:rPr>
        <w:t>, University of Torino, Italy</w:t>
      </w:r>
    </w:p>
    <w:p w14:paraId="7A9027B7" w14:textId="66863D44" w:rsidR="00847BC7" w:rsidRPr="0088262E" w:rsidRDefault="00847BC7" w:rsidP="00847BC7">
      <w:pPr>
        <w:widowControl w:val="0"/>
        <w:tabs>
          <w:tab w:val="left" w:pos="1418"/>
        </w:tabs>
        <w:autoSpaceDE w:val="0"/>
        <w:autoSpaceDN w:val="0"/>
        <w:adjustRightInd w:val="0"/>
        <w:spacing w:before="13"/>
        <w:ind w:left="1418" w:right="-1018" w:hanging="1418"/>
        <w:rPr>
          <w:rFonts w:ascii="Arial" w:hAnsi="Arial" w:cs="Arial"/>
          <w:kern w:val="1"/>
          <w:sz w:val="22"/>
          <w:szCs w:val="22"/>
        </w:rPr>
      </w:pPr>
      <w:r w:rsidRPr="0088262E">
        <w:rPr>
          <w:rFonts w:ascii="Arial" w:hAnsi="Arial" w:cs="Arial"/>
          <w:spacing w:val="2"/>
          <w:kern w:val="1"/>
          <w:sz w:val="22"/>
          <w:szCs w:val="22"/>
        </w:rPr>
        <w:t>201</w:t>
      </w:r>
      <w:r>
        <w:rPr>
          <w:rFonts w:ascii="Arial" w:hAnsi="Arial" w:cs="Arial"/>
          <w:kern w:val="1"/>
          <w:sz w:val="22"/>
          <w:szCs w:val="22"/>
        </w:rPr>
        <w:t>2</w:t>
      </w:r>
      <w:r w:rsidRPr="0088262E">
        <w:rPr>
          <w:rFonts w:ascii="Arial" w:hAnsi="Arial" w:cs="Arial"/>
          <w:spacing w:val="13"/>
          <w:kern w:val="1"/>
          <w:sz w:val="22"/>
          <w:szCs w:val="22"/>
        </w:rPr>
        <w:t xml:space="preserve"> </w:t>
      </w:r>
      <w:r w:rsidRPr="0088262E">
        <w:rPr>
          <w:rFonts w:ascii="Arial" w:hAnsi="Arial" w:cs="Arial"/>
          <w:kern w:val="1"/>
          <w:sz w:val="22"/>
          <w:szCs w:val="22"/>
        </w:rPr>
        <w:t>–</w:t>
      </w:r>
      <w:r w:rsidRPr="0088262E">
        <w:rPr>
          <w:rFonts w:ascii="Arial" w:hAnsi="Arial" w:cs="Arial"/>
          <w:spacing w:val="-50"/>
          <w:kern w:val="1"/>
          <w:sz w:val="22"/>
          <w:szCs w:val="22"/>
        </w:rPr>
        <w:t xml:space="preserve"> </w:t>
      </w:r>
      <w:r w:rsidRPr="0088262E">
        <w:rPr>
          <w:rFonts w:ascii="Arial" w:hAnsi="Arial" w:cs="Arial"/>
          <w:kern w:val="1"/>
          <w:sz w:val="22"/>
          <w:szCs w:val="22"/>
        </w:rPr>
        <w:tab/>
      </w:r>
      <w:r>
        <w:rPr>
          <w:rFonts w:ascii="Arial" w:hAnsi="Arial" w:cs="Arial"/>
          <w:spacing w:val="2"/>
          <w:kern w:val="1"/>
          <w:sz w:val="22"/>
          <w:szCs w:val="22"/>
        </w:rPr>
        <w:t>Scientific Committee Member</w:t>
      </w:r>
      <w:r w:rsidRPr="0088262E">
        <w:rPr>
          <w:rFonts w:ascii="Arial" w:hAnsi="Arial" w:cs="Arial"/>
          <w:kern w:val="1"/>
          <w:sz w:val="22"/>
          <w:szCs w:val="22"/>
        </w:rPr>
        <w:t>,</w:t>
      </w:r>
      <w:r w:rsidRPr="0088262E">
        <w:rPr>
          <w:rFonts w:ascii="Arial" w:hAnsi="Arial" w:cs="Arial"/>
          <w:spacing w:val="18"/>
          <w:kern w:val="1"/>
          <w:sz w:val="22"/>
          <w:szCs w:val="22"/>
        </w:rPr>
        <w:t xml:space="preserve"> </w:t>
      </w:r>
      <w:r w:rsidRPr="00847BC7">
        <w:rPr>
          <w:rFonts w:ascii="Arial" w:hAnsi="Arial" w:cs="Arial"/>
          <w:spacing w:val="2"/>
          <w:kern w:val="1"/>
          <w:sz w:val="22"/>
          <w:szCs w:val="22"/>
        </w:rPr>
        <w:t xml:space="preserve">Fondazione Oncologia </w:t>
      </w:r>
      <w:r>
        <w:rPr>
          <w:rFonts w:ascii="Arial" w:hAnsi="Arial" w:cs="Arial"/>
          <w:spacing w:val="2"/>
          <w:kern w:val="1"/>
          <w:sz w:val="22"/>
          <w:szCs w:val="22"/>
        </w:rPr>
        <w:t>Ca’ Granda ONLUS (OCGO), Milan, Italy</w:t>
      </w:r>
    </w:p>
    <w:p w14:paraId="5A89540F" w14:textId="77777777" w:rsidR="009453CE" w:rsidRPr="0088262E" w:rsidRDefault="009453CE" w:rsidP="009453CE">
      <w:pPr>
        <w:widowControl w:val="0"/>
        <w:tabs>
          <w:tab w:val="left" w:pos="1580"/>
        </w:tabs>
        <w:autoSpaceDE w:val="0"/>
        <w:autoSpaceDN w:val="0"/>
        <w:adjustRightInd w:val="0"/>
        <w:spacing w:before="13"/>
        <w:ind w:right="-1018"/>
        <w:rPr>
          <w:rFonts w:ascii="Arial" w:hAnsi="Arial" w:cs="Arial"/>
          <w:kern w:val="1"/>
          <w:sz w:val="22"/>
          <w:szCs w:val="22"/>
        </w:rPr>
      </w:pPr>
    </w:p>
    <w:p w14:paraId="616AB9C2" w14:textId="77777777" w:rsidR="009453CE" w:rsidRDefault="009453CE" w:rsidP="009453CE">
      <w:pPr>
        <w:widowControl w:val="0"/>
        <w:tabs>
          <w:tab w:val="left" w:pos="1580"/>
        </w:tabs>
        <w:autoSpaceDE w:val="0"/>
        <w:autoSpaceDN w:val="0"/>
        <w:adjustRightInd w:val="0"/>
        <w:spacing w:before="13"/>
        <w:ind w:right="-1018"/>
        <w:rPr>
          <w:rFonts w:ascii="Arial" w:hAnsi="Arial" w:cs="Arial"/>
          <w:kern w:val="1"/>
          <w:sz w:val="22"/>
          <w:szCs w:val="22"/>
        </w:rPr>
      </w:pPr>
    </w:p>
    <w:p w14:paraId="6097CB84" w14:textId="77777777" w:rsidR="00A93D3C" w:rsidRPr="0088262E" w:rsidRDefault="00A93D3C" w:rsidP="009453CE">
      <w:pPr>
        <w:widowControl w:val="0"/>
        <w:tabs>
          <w:tab w:val="left" w:pos="1580"/>
        </w:tabs>
        <w:autoSpaceDE w:val="0"/>
        <w:autoSpaceDN w:val="0"/>
        <w:adjustRightInd w:val="0"/>
        <w:spacing w:before="13"/>
        <w:ind w:right="-1018"/>
        <w:rPr>
          <w:rFonts w:ascii="Arial" w:hAnsi="Arial" w:cs="Arial"/>
          <w:kern w:val="1"/>
          <w:sz w:val="22"/>
          <w:szCs w:val="22"/>
        </w:rPr>
      </w:pPr>
    </w:p>
    <w:p w14:paraId="56654069" w14:textId="4752E01A" w:rsidR="009453CE" w:rsidRPr="0088262E" w:rsidRDefault="009453CE" w:rsidP="009453CE">
      <w:pPr>
        <w:widowControl w:val="0"/>
        <w:numPr>
          <w:ilvl w:val="0"/>
          <w:numId w:val="9"/>
        </w:numPr>
        <w:autoSpaceDE w:val="0"/>
        <w:autoSpaceDN w:val="0"/>
        <w:adjustRightInd w:val="0"/>
        <w:spacing w:before="37"/>
        <w:ind w:left="360" w:right="-1018"/>
        <w:rPr>
          <w:rFonts w:ascii="Arial" w:hAnsi="Arial" w:cs="Arial"/>
          <w:b/>
          <w:bCs/>
          <w:spacing w:val="2"/>
          <w:kern w:val="1"/>
          <w:sz w:val="22"/>
          <w:szCs w:val="22"/>
        </w:rPr>
      </w:pPr>
      <w:r w:rsidRPr="0088262E">
        <w:rPr>
          <w:rFonts w:ascii="Arial" w:hAnsi="Arial" w:cs="Arial"/>
          <w:b/>
          <w:bCs/>
          <w:spacing w:val="2"/>
          <w:kern w:val="1"/>
          <w:sz w:val="22"/>
          <w:szCs w:val="22"/>
        </w:rPr>
        <w:lastRenderedPageBreak/>
        <w:t xml:space="preserve">REVIEWING ACTIVITIES </w:t>
      </w:r>
    </w:p>
    <w:p w14:paraId="0564DC6E" w14:textId="77777777" w:rsidR="009453CE" w:rsidRPr="0088262E" w:rsidRDefault="009453CE" w:rsidP="009453CE">
      <w:pPr>
        <w:widowControl w:val="0"/>
        <w:tabs>
          <w:tab w:val="left" w:pos="1580"/>
        </w:tabs>
        <w:autoSpaceDE w:val="0"/>
        <w:autoSpaceDN w:val="0"/>
        <w:adjustRightInd w:val="0"/>
        <w:spacing w:before="13"/>
        <w:ind w:right="-1021"/>
        <w:rPr>
          <w:rFonts w:ascii="Arial" w:hAnsi="Arial" w:cs="Arial"/>
          <w:b/>
          <w:bCs/>
          <w:spacing w:val="2"/>
          <w:kern w:val="1"/>
          <w:sz w:val="22"/>
          <w:szCs w:val="22"/>
        </w:rPr>
      </w:pPr>
    </w:p>
    <w:p w14:paraId="3147BF2B" w14:textId="40083D8B" w:rsidR="009453CE" w:rsidRPr="0088262E" w:rsidRDefault="009453CE" w:rsidP="009453CE">
      <w:pPr>
        <w:widowControl w:val="0"/>
        <w:tabs>
          <w:tab w:val="left" w:pos="1418"/>
        </w:tabs>
        <w:autoSpaceDE w:val="0"/>
        <w:autoSpaceDN w:val="0"/>
        <w:adjustRightInd w:val="0"/>
        <w:spacing w:before="13"/>
        <w:ind w:left="1418" w:right="-1018" w:hanging="1418"/>
        <w:rPr>
          <w:rFonts w:ascii="Arial" w:hAnsi="Arial" w:cs="Arial"/>
          <w:kern w:val="1"/>
          <w:sz w:val="22"/>
          <w:szCs w:val="22"/>
        </w:rPr>
      </w:pPr>
      <w:r w:rsidRPr="0088262E">
        <w:rPr>
          <w:rFonts w:ascii="Arial" w:hAnsi="Arial" w:cs="Arial"/>
          <w:spacing w:val="2"/>
          <w:kern w:val="1"/>
          <w:sz w:val="22"/>
          <w:szCs w:val="22"/>
        </w:rPr>
        <w:t>201</w:t>
      </w:r>
      <w:r w:rsidR="00815AA7">
        <w:rPr>
          <w:rFonts w:ascii="Arial" w:hAnsi="Arial" w:cs="Arial"/>
          <w:kern w:val="1"/>
          <w:sz w:val="22"/>
          <w:szCs w:val="22"/>
        </w:rPr>
        <w:t>7</w:t>
      </w:r>
      <w:r w:rsidRPr="0088262E">
        <w:rPr>
          <w:rFonts w:ascii="Arial" w:hAnsi="Arial" w:cs="Arial"/>
          <w:spacing w:val="13"/>
          <w:kern w:val="1"/>
          <w:sz w:val="22"/>
          <w:szCs w:val="22"/>
        </w:rPr>
        <w:t xml:space="preserve"> </w:t>
      </w:r>
      <w:r w:rsidRPr="0088262E">
        <w:rPr>
          <w:rFonts w:ascii="Arial" w:hAnsi="Arial" w:cs="Arial"/>
          <w:kern w:val="1"/>
          <w:sz w:val="22"/>
          <w:szCs w:val="22"/>
        </w:rPr>
        <w:t>–</w:t>
      </w:r>
      <w:r w:rsidRPr="0088262E">
        <w:rPr>
          <w:rFonts w:ascii="Arial" w:hAnsi="Arial" w:cs="Arial"/>
          <w:spacing w:val="-50"/>
          <w:kern w:val="1"/>
          <w:sz w:val="22"/>
          <w:szCs w:val="22"/>
        </w:rPr>
        <w:t xml:space="preserve"> </w:t>
      </w:r>
      <w:r w:rsidR="00E160D6">
        <w:rPr>
          <w:rFonts w:ascii="Arial" w:hAnsi="Arial" w:cs="Arial"/>
          <w:spacing w:val="-50"/>
          <w:kern w:val="1"/>
          <w:sz w:val="22"/>
          <w:szCs w:val="22"/>
        </w:rPr>
        <w:t xml:space="preserve"> </w:t>
      </w:r>
      <w:r w:rsidRPr="0088262E">
        <w:rPr>
          <w:rFonts w:ascii="Arial" w:hAnsi="Arial" w:cs="Arial"/>
          <w:kern w:val="1"/>
          <w:sz w:val="22"/>
          <w:szCs w:val="22"/>
        </w:rPr>
        <w:tab/>
      </w:r>
      <w:r w:rsidRPr="0088262E">
        <w:rPr>
          <w:rFonts w:ascii="Arial" w:hAnsi="Arial" w:cs="Arial"/>
          <w:spacing w:val="2"/>
          <w:kern w:val="1"/>
          <w:sz w:val="22"/>
          <w:szCs w:val="22"/>
        </w:rPr>
        <w:t>Ed</w:t>
      </w:r>
      <w:r w:rsidRPr="0088262E">
        <w:rPr>
          <w:rFonts w:ascii="Arial" w:hAnsi="Arial" w:cs="Arial"/>
          <w:spacing w:val="1"/>
          <w:kern w:val="1"/>
          <w:sz w:val="22"/>
          <w:szCs w:val="22"/>
        </w:rPr>
        <w:t>it</w:t>
      </w:r>
      <w:r w:rsidRPr="0088262E">
        <w:rPr>
          <w:rFonts w:ascii="Arial" w:hAnsi="Arial" w:cs="Arial"/>
          <w:spacing w:val="2"/>
          <w:kern w:val="1"/>
          <w:sz w:val="22"/>
          <w:szCs w:val="22"/>
        </w:rPr>
        <w:t>o</w:t>
      </w:r>
      <w:r w:rsidRPr="0088262E">
        <w:rPr>
          <w:rFonts w:ascii="Arial" w:hAnsi="Arial" w:cs="Arial"/>
          <w:spacing w:val="1"/>
          <w:kern w:val="1"/>
          <w:sz w:val="22"/>
          <w:szCs w:val="22"/>
        </w:rPr>
        <w:t>r</w:t>
      </w:r>
      <w:r w:rsidRPr="0088262E">
        <w:rPr>
          <w:rFonts w:ascii="Arial" w:hAnsi="Arial" w:cs="Arial"/>
          <w:spacing w:val="2"/>
          <w:kern w:val="1"/>
          <w:sz w:val="22"/>
          <w:szCs w:val="22"/>
        </w:rPr>
        <w:t>i</w:t>
      </w:r>
      <w:r w:rsidRPr="0088262E">
        <w:rPr>
          <w:rFonts w:ascii="Arial" w:hAnsi="Arial" w:cs="Arial"/>
          <w:kern w:val="1"/>
          <w:sz w:val="22"/>
          <w:szCs w:val="22"/>
        </w:rPr>
        <w:t>al</w:t>
      </w:r>
      <w:r w:rsidRPr="0088262E">
        <w:rPr>
          <w:rFonts w:ascii="Arial" w:hAnsi="Arial" w:cs="Arial"/>
          <w:spacing w:val="18"/>
          <w:kern w:val="1"/>
          <w:sz w:val="22"/>
          <w:szCs w:val="22"/>
        </w:rPr>
        <w:t xml:space="preserve"> </w:t>
      </w:r>
      <w:r w:rsidRPr="0088262E">
        <w:rPr>
          <w:rFonts w:ascii="Arial" w:hAnsi="Arial" w:cs="Arial"/>
          <w:spacing w:val="3"/>
          <w:kern w:val="1"/>
          <w:sz w:val="22"/>
          <w:szCs w:val="22"/>
        </w:rPr>
        <w:t>B</w:t>
      </w:r>
      <w:r w:rsidRPr="0088262E">
        <w:rPr>
          <w:rFonts w:ascii="Arial" w:hAnsi="Arial" w:cs="Arial"/>
          <w:spacing w:val="2"/>
          <w:kern w:val="1"/>
          <w:sz w:val="22"/>
          <w:szCs w:val="22"/>
        </w:rPr>
        <w:t>oa</w:t>
      </w:r>
      <w:r w:rsidRPr="0088262E">
        <w:rPr>
          <w:rFonts w:ascii="Arial" w:hAnsi="Arial" w:cs="Arial"/>
          <w:spacing w:val="1"/>
          <w:kern w:val="1"/>
          <w:sz w:val="22"/>
          <w:szCs w:val="22"/>
        </w:rPr>
        <w:t>r</w:t>
      </w:r>
      <w:r w:rsidRPr="0088262E">
        <w:rPr>
          <w:rFonts w:ascii="Arial" w:hAnsi="Arial" w:cs="Arial"/>
          <w:kern w:val="1"/>
          <w:sz w:val="22"/>
          <w:szCs w:val="22"/>
        </w:rPr>
        <w:t xml:space="preserve">d, </w:t>
      </w:r>
      <w:r w:rsidR="00815AA7">
        <w:rPr>
          <w:rFonts w:ascii="Arial" w:hAnsi="Arial" w:cs="Arial"/>
          <w:spacing w:val="2"/>
          <w:kern w:val="1"/>
          <w:sz w:val="22"/>
          <w:szCs w:val="22"/>
        </w:rPr>
        <w:t>Molecular Cancer (IF = 7.776); BioMed Central</w:t>
      </w:r>
    </w:p>
    <w:p w14:paraId="287D9942" w14:textId="277F7982" w:rsidR="009453CE" w:rsidRPr="0088262E" w:rsidRDefault="00815AA7" w:rsidP="009453CE">
      <w:pPr>
        <w:widowControl w:val="0"/>
        <w:tabs>
          <w:tab w:val="left" w:pos="1418"/>
        </w:tabs>
        <w:autoSpaceDE w:val="0"/>
        <w:autoSpaceDN w:val="0"/>
        <w:adjustRightInd w:val="0"/>
        <w:spacing w:before="8" w:line="252" w:lineRule="auto"/>
        <w:ind w:left="1418" w:right="858" w:hanging="1418"/>
        <w:rPr>
          <w:rFonts w:ascii="Arial" w:hAnsi="Arial" w:cs="Arial"/>
          <w:spacing w:val="18"/>
          <w:kern w:val="1"/>
          <w:sz w:val="22"/>
          <w:szCs w:val="22"/>
        </w:rPr>
      </w:pPr>
      <w:r>
        <w:rPr>
          <w:rFonts w:ascii="Arial" w:hAnsi="Arial" w:cs="Arial"/>
          <w:spacing w:val="2"/>
          <w:kern w:val="1"/>
          <w:sz w:val="22"/>
          <w:szCs w:val="22"/>
        </w:rPr>
        <w:t>2011</w:t>
      </w:r>
      <w:r w:rsidR="009453CE" w:rsidRPr="0088262E">
        <w:rPr>
          <w:rFonts w:ascii="Arial" w:hAnsi="Arial" w:cs="Arial"/>
          <w:spacing w:val="13"/>
          <w:kern w:val="1"/>
          <w:sz w:val="22"/>
          <w:szCs w:val="22"/>
        </w:rPr>
        <w:t xml:space="preserve"> </w:t>
      </w:r>
      <w:r w:rsidR="009453CE" w:rsidRPr="0088262E">
        <w:rPr>
          <w:rFonts w:ascii="Arial" w:hAnsi="Arial" w:cs="Arial"/>
          <w:kern w:val="1"/>
          <w:sz w:val="22"/>
          <w:szCs w:val="22"/>
        </w:rPr>
        <w:t>–</w:t>
      </w:r>
      <w:r w:rsidR="009453CE" w:rsidRPr="0088262E">
        <w:rPr>
          <w:rFonts w:ascii="Arial" w:hAnsi="Arial" w:cs="Arial"/>
          <w:spacing w:val="-50"/>
          <w:kern w:val="1"/>
          <w:sz w:val="22"/>
          <w:szCs w:val="22"/>
        </w:rPr>
        <w:t xml:space="preserve"> </w:t>
      </w:r>
      <w:r w:rsidR="009453CE" w:rsidRPr="0088262E">
        <w:rPr>
          <w:rFonts w:ascii="Arial" w:hAnsi="Arial" w:cs="Arial"/>
          <w:kern w:val="1"/>
          <w:sz w:val="22"/>
          <w:szCs w:val="22"/>
        </w:rPr>
        <w:tab/>
      </w:r>
      <w:r>
        <w:rPr>
          <w:rFonts w:ascii="Arial" w:hAnsi="Arial" w:cs="Arial"/>
          <w:kern w:val="1"/>
          <w:sz w:val="22"/>
          <w:szCs w:val="22"/>
        </w:rPr>
        <w:t xml:space="preserve">Associate Editor, </w:t>
      </w:r>
      <w:r>
        <w:rPr>
          <w:rFonts w:ascii="Arial" w:hAnsi="Arial" w:cs="Arial"/>
          <w:spacing w:val="2"/>
          <w:kern w:val="1"/>
          <w:sz w:val="22"/>
          <w:szCs w:val="22"/>
        </w:rPr>
        <w:t>Clinical Cancer Research (IF = 10.199), AACR</w:t>
      </w:r>
    </w:p>
    <w:p w14:paraId="676FE3B7" w14:textId="77777777" w:rsidR="00815AA7" w:rsidRDefault="00815AA7" w:rsidP="009453CE">
      <w:pPr>
        <w:widowControl w:val="0"/>
        <w:tabs>
          <w:tab w:val="left" w:pos="1418"/>
        </w:tabs>
        <w:autoSpaceDE w:val="0"/>
        <w:autoSpaceDN w:val="0"/>
        <w:adjustRightInd w:val="0"/>
        <w:spacing w:before="8" w:line="252" w:lineRule="auto"/>
        <w:ind w:left="1418" w:right="858" w:hanging="1418"/>
        <w:rPr>
          <w:rFonts w:ascii="Arial" w:hAnsi="Arial" w:cs="Arial"/>
          <w:spacing w:val="3"/>
          <w:kern w:val="1"/>
          <w:sz w:val="22"/>
          <w:szCs w:val="22"/>
        </w:rPr>
      </w:pPr>
      <w:r>
        <w:rPr>
          <w:rFonts w:ascii="Arial" w:hAnsi="Arial" w:cs="Arial"/>
          <w:spacing w:val="2"/>
          <w:kern w:val="1"/>
          <w:sz w:val="22"/>
          <w:szCs w:val="22"/>
        </w:rPr>
        <w:t>2011</w:t>
      </w:r>
      <w:r w:rsidR="009453CE" w:rsidRPr="0088262E">
        <w:rPr>
          <w:rFonts w:ascii="Arial" w:hAnsi="Arial" w:cs="Arial"/>
          <w:spacing w:val="13"/>
          <w:kern w:val="1"/>
          <w:sz w:val="22"/>
          <w:szCs w:val="22"/>
        </w:rPr>
        <w:t xml:space="preserve"> </w:t>
      </w:r>
      <w:r w:rsidR="009453CE" w:rsidRPr="0088262E">
        <w:rPr>
          <w:rFonts w:ascii="Arial" w:hAnsi="Arial" w:cs="Arial"/>
          <w:kern w:val="1"/>
          <w:sz w:val="22"/>
          <w:szCs w:val="22"/>
        </w:rPr>
        <w:t>–</w:t>
      </w:r>
      <w:r w:rsidR="009453CE" w:rsidRPr="0088262E">
        <w:rPr>
          <w:rFonts w:ascii="Arial" w:hAnsi="Arial" w:cs="Arial"/>
          <w:kern w:val="1"/>
          <w:sz w:val="22"/>
          <w:szCs w:val="22"/>
        </w:rPr>
        <w:tab/>
      </w:r>
      <w:r>
        <w:rPr>
          <w:rFonts w:ascii="Arial" w:hAnsi="Arial" w:cs="Arial"/>
          <w:spacing w:val="3"/>
          <w:kern w:val="1"/>
          <w:sz w:val="22"/>
          <w:szCs w:val="22"/>
        </w:rPr>
        <w:t>Review Editor, Frontiers in Oncology (IF = 4.416)</w:t>
      </w:r>
    </w:p>
    <w:p w14:paraId="342762A6" w14:textId="7651ED44" w:rsidR="00815AA7" w:rsidRPr="0088262E" w:rsidRDefault="00815AA7" w:rsidP="00815AA7">
      <w:pPr>
        <w:widowControl w:val="0"/>
        <w:tabs>
          <w:tab w:val="left" w:pos="1418"/>
        </w:tabs>
        <w:autoSpaceDE w:val="0"/>
        <w:autoSpaceDN w:val="0"/>
        <w:adjustRightInd w:val="0"/>
        <w:spacing w:before="13"/>
        <w:ind w:left="1418" w:right="-1018" w:hanging="1418"/>
        <w:rPr>
          <w:rFonts w:ascii="Arial" w:hAnsi="Arial" w:cs="Arial"/>
          <w:kern w:val="1"/>
          <w:sz w:val="22"/>
          <w:szCs w:val="22"/>
        </w:rPr>
      </w:pPr>
      <w:r w:rsidRPr="0088262E">
        <w:rPr>
          <w:rFonts w:ascii="Arial" w:hAnsi="Arial" w:cs="Arial"/>
          <w:spacing w:val="2"/>
          <w:kern w:val="1"/>
          <w:sz w:val="22"/>
          <w:szCs w:val="22"/>
        </w:rPr>
        <w:t>201</w:t>
      </w:r>
      <w:r w:rsidR="00E160D6">
        <w:rPr>
          <w:rFonts w:ascii="Arial" w:hAnsi="Arial" w:cs="Arial"/>
          <w:kern w:val="1"/>
          <w:sz w:val="22"/>
          <w:szCs w:val="22"/>
        </w:rPr>
        <w:t>0</w:t>
      </w:r>
      <w:r w:rsidRPr="0088262E">
        <w:rPr>
          <w:rFonts w:ascii="Arial" w:hAnsi="Arial" w:cs="Arial"/>
          <w:spacing w:val="13"/>
          <w:kern w:val="1"/>
          <w:sz w:val="22"/>
          <w:szCs w:val="22"/>
        </w:rPr>
        <w:t xml:space="preserve"> </w:t>
      </w:r>
      <w:r w:rsidRPr="0088262E">
        <w:rPr>
          <w:rFonts w:ascii="Arial" w:hAnsi="Arial" w:cs="Arial"/>
          <w:kern w:val="1"/>
          <w:sz w:val="22"/>
          <w:szCs w:val="22"/>
        </w:rPr>
        <w:t>–</w:t>
      </w:r>
      <w:r w:rsidRPr="0088262E">
        <w:rPr>
          <w:rFonts w:ascii="Arial" w:hAnsi="Arial" w:cs="Arial"/>
          <w:spacing w:val="-50"/>
          <w:kern w:val="1"/>
          <w:sz w:val="22"/>
          <w:szCs w:val="22"/>
        </w:rPr>
        <w:t xml:space="preserve"> </w:t>
      </w:r>
      <w:r w:rsidRPr="0088262E">
        <w:rPr>
          <w:rFonts w:ascii="Arial" w:hAnsi="Arial" w:cs="Arial"/>
          <w:kern w:val="1"/>
          <w:sz w:val="22"/>
          <w:szCs w:val="22"/>
        </w:rPr>
        <w:tab/>
      </w:r>
      <w:r w:rsidRPr="0088262E">
        <w:rPr>
          <w:rFonts w:ascii="Arial" w:hAnsi="Arial" w:cs="Arial"/>
          <w:spacing w:val="2"/>
          <w:kern w:val="1"/>
          <w:sz w:val="22"/>
          <w:szCs w:val="22"/>
        </w:rPr>
        <w:t>Ed</w:t>
      </w:r>
      <w:r w:rsidRPr="0088262E">
        <w:rPr>
          <w:rFonts w:ascii="Arial" w:hAnsi="Arial" w:cs="Arial"/>
          <w:spacing w:val="1"/>
          <w:kern w:val="1"/>
          <w:sz w:val="22"/>
          <w:szCs w:val="22"/>
        </w:rPr>
        <w:t>it</w:t>
      </w:r>
      <w:r w:rsidRPr="0088262E">
        <w:rPr>
          <w:rFonts w:ascii="Arial" w:hAnsi="Arial" w:cs="Arial"/>
          <w:spacing w:val="2"/>
          <w:kern w:val="1"/>
          <w:sz w:val="22"/>
          <w:szCs w:val="22"/>
        </w:rPr>
        <w:t>o</w:t>
      </w:r>
      <w:r w:rsidRPr="0088262E">
        <w:rPr>
          <w:rFonts w:ascii="Arial" w:hAnsi="Arial" w:cs="Arial"/>
          <w:spacing w:val="1"/>
          <w:kern w:val="1"/>
          <w:sz w:val="22"/>
          <w:szCs w:val="22"/>
        </w:rPr>
        <w:t>r</w:t>
      </w:r>
      <w:r w:rsidRPr="0088262E">
        <w:rPr>
          <w:rFonts w:ascii="Arial" w:hAnsi="Arial" w:cs="Arial"/>
          <w:spacing w:val="2"/>
          <w:kern w:val="1"/>
          <w:sz w:val="22"/>
          <w:szCs w:val="22"/>
        </w:rPr>
        <w:t>i</w:t>
      </w:r>
      <w:r w:rsidRPr="0088262E">
        <w:rPr>
          <w:rFonts w:ascii="Arial" w:hAnsi="Arial" w:cs="Arial"/>
          <w:kern w:val="1"/>
          <w:sz w:val="22"/>
          <w:szCs w:val="22"/>
        </w:rPr>
        <w:t>al</w:t>
      </w:r>
      <w:r w:rsidRPr="0088262E">
        <w:rPr>
          <w:rFonts w:ascii="Arial" w:hAnsi="Arial" w:cs="Arial"/>
          <w:spacing w:val="18"/>
          <w:kern w:val="1"/>
          <w:sz w:val="22"/>
          <w:szCs w:val="22"/>
        </w:rPr>
        <w:t xml:space="preserve"> </w:t>
      </w:r>
      <w:r w:rsidRPr="0088262E">
        <w:rPr>
          <w:rFonts w:ascii="Arial" w:hAnsi="Arial" w:cs="Arial"/>
          <w:spacing w:val="3"/>
          <w:kern w:val="1"/>
          <w:sz w:val="22"/>
          <w:szCs w:val="22"/>
        </w:rPr>
        <w:t>B</w:t>
      </w:r>
      <w:r w:rsidRPr="0088262E">
        <w:rPr>
          <w:rFonts w:ascii="Arial" w:hAnsi="Arial" w:cs="Arial"/>
          <w:spacing w:val="2"/>
          <w:kern w:val="1"/>
          <w:sz w:val="22"/>
          <w:szCs w:val="22"/>
        </w:rPr>
        <w:t>oa</w:t>
      </w:r>
      <w:r w:rsidRPr="0088262E">
        <w:rPr>
          <w:rFonts w:ascii="Arial" w:hAnsi="Arial" w:cs="Arial"/>
          <w:spacing w:val="1"/>
          <w:kern w:val="1"/>
          <w:sz w:val="22"/>
          <w:szCs w:val="22"/>
        </w:rPr>
        <w:t>r</w:t>
      </w:r>
      <w:r w:rsidRPr="0088262E">
        <w:rPr>
          <w:rFonts w:ascii="Arial" w:hAnsi="Arial" w:cs="Arial"/>
          <w:kern w:val="1"/>
          <w:sz w:val="22"/>
          <w:szCs w:val="22"/>
        </w:rPr>
        <w:t xml:space="preserve">d, </w:t>
      </w:r>
      <w:r>
        <w:rPr>
          <w:rFonts w:ascii="Arial" w:hAnsi="Arial" w:cs="Arial"/>
          <w:spacing w:val="2"/>
          <w:kern w:val="1"/>
          <w:sz w:val="22"/>
          <w:szCs w:val="22"/>
        </w:rPr>
        <w:t>BMC Cancer (IF = 3.288); BioMed Central</w:t>
      </w:r>
    </w:p>
    <w:p w14:paraId="756D5223" w14:textId="4A7FBFCB" w:rsidR="009453CE" w:rsidRPr="0088262E" w:rsidRDefault="009453CE" w:rsidP="00815AA7">
      <w:pPr>
        <w:widowControl w:val="0"/>
        <w:tabs>
          <w:tab w:val="left" w:pos="1418"/>
        </w:tabs>
        <w:autoSpaceDE w:val="0"/>
        <w:autoSpaceDN w:val="0"/>
        <w:adjustRightInd w:val="0"/>
        <w:spacing w:before="8" w:line="252" w:lineRule="auto"/>
        <w:ind w:right="858"/>
        <w:rPr>
          <w:rFonts w:ascii="Arial" w:hAnsi="Arial" w:cs="Arial"/>
          <w:spacing w:val="2"/>
          <w:kern w:val="1"/>
          <w:sz w:val="22"/>
          <w:szCs w:val="22"/>
        </w:rPr>
      </w:pPr>
    </w:p>
    <w:p w14:paraId="61C0696A" w14:textId="4A80F7C6" w:rsidR="00222A24" w:rsidRDefault="00222A24" w:rsidP="009453CE">
      <w:pPr>
        <w:widowControl w:val="0"/>
        <w:tabs>
          <w:tab w:val="left" w:pos="1418"/>
        </w:tabs>
        <w:autoSpaceDE w:val="0"/>
        <w:autoSpaceDN w:val="0"/>
        <w:adjustRightInd w:val="0"/>
        <w:spacing w:before="8" w:line="252" w:lineRule="auto"/>
        <w:ind w:left="1418" w:right="858" w:hanging="1418"/>
        <w:rPr>
          <w:rFonts w:ascii="Arial" w:hAnsi="Arial" w:cs="Arial"/>
          <w:spacing w:val="2"/>
          <w:kern w:val="1"/>
          <w:sz w:val="22"/>
          <w:szCs w:val="22"/>
        </w:rPr>
      </w:pPr>
      <w:r>
        <w:rPr>
          <w:rFonts w:ascii="Arial" w:hAnsi="Arial" w:cs="Arial"/>
          <w:spacing w:val="2"/>
          <w:kern w:val="1"/>
          <w:sz w:val="22"/>
          <w:szCs w:val="22"/>
        </w:rPr>
        <w:t>2018</w:t>
      </w:r>
      <w:r w:rsidRPr="00222A24">
        <w:rPr>
          <w:rFonts w:ascii="Arial" w:hAnsi="Arial" w:cs="Arial"/>
          <w:spacing w:val="2"/>
          <w:kern w:val="1"/>
          <w:sz w:val="22"/>
          <w:szCs w:val="22"/>
        </w:rPr>
        <w:t xml:space="preserve"> </w:t>
      </w:r>
      <w:r>
        <w:rPr>
          <w:rFonts w:ascii="Arial" w:hAnsi="Arial" w:cs="Arial"/>
          <w:spacing w:val="2"/>
          <w:kern w:val="1"/>
          <w:sz w:val="22"/>
          <w:szCs w:val="22"/>
        </w:rPr>
        <w:t xml:space="preserve">              Grant R</w:t>
      </w:r>
      <w:r w:rsidRPr="00A97D43">
        <w:rPr>
          <w:rFonts w:ascii="Arial" w:hAnsi="Arial" w:cs="Arial"/>
          <w:spacing w:val="2"/>
          <w:kern w:val="1"/>
          <w:sz w:val="22"/>
          <w:szCs w:val="22"/>
        </w:rPr>
        <w:t>eviewer</w:t>
      </w:r>
      <w:r>
        <w:rPr>
          <w:rFonts w:ascii="Arial" w:hAnsi="Arial" w:cs="Arial"/>
          <w:spacing w:val="2"/>
          <w:kern w:val="1"/>
          <w:sz w:val="22"/>
          <w:szCs w:val="22"/>
        </w:rPr>
        <w:t>,</w:t>
      </w:r>
      <w:r w:rsidRPr="00A97D43">
        <w:rPr>
          <w:rFonts w:ascii="Arial" w:hAnsi="Arial" w:cs="Arial"/>
          <w:spacing w:val="2"/>
          <w:kern w:val="1"/>
          <w:sz w:val="22"/>
          <w:szCs w:val="22"/>
        </w:rPr>
        <w:t xml:space="preserve"> </w:t>
      </w:r>
      <w:r>
        <w:rPr>
          <w:rFonts w:ascii="Arial" w:hAnsi="Arial" w:cs="Arial"/>
          <w:spacing w:val="2"/>
          <w:kern w:val="1"/>
          <w:sz w:val="22"/>
          <w:szCs w:val="22"/>
        </w:rPr>
        <w:t>Belgian Fondation contre le Cancer</w:t>
      </w:r>
    </w:p>
    <w:p w14:paraId="4CB7C9E5" w14:textId="2D98F85A" w:rsidR="00A97D43" w:rsidRDefault="009453CE" w:rsidP="009453CE">
      <w:pPr>
        <w:widowControl w:val="0"/>
        <w:tabs>
          <w:tab w:val="left" w:pos="1418"/>
        </w:tabs>
        <w:autoSpaceDE w:val="0"/>
        <w:autoSpaceDN w:val="0"/>
        <w:adjustRightInd w:val="0"/>
        <w:spacing w:before="8" w:line="252" w:lineRule="auto"/>
        <w:ind w:left="1418" w:right="858" w:hanging="1418"/>
        <w:rPr>
          <w:rFonts w:ascii="Arial" w:hAnsi="Arial" w:cs="Arial"/>
          <w:spacing w:val="2"/>
          <w:kern w:val="1"/>
          <w:sz w:val="22"/>
          <w:szCs w:val="22"/>
        </w:rPr>
      </w:pPr>
      <w:r w:rsidRPr="0088262E">
        <w:rPr>
          <w:rFonts w:ascii="Arial" w:hAnsi="Arial" w:cs="Arial"/>
          <w:spacing w:val="2"/>
          <w:kern w:val="1"/>
          <w:sz w:val="22"/>
          <w:szCs w:val="22"/>
        </w:rPr>
        <w:t>20</w:t>
      </w:r>
      <w:r w:rsidR="00A97D43">
        <w:rPr>
          <w:rFonts w:ascii="Arial" w:hAnsi="Arial" w:cs="Arial"/>
          <w:spacing w:val="2"/>
          <w:kern w:val="1"/>
          <w:sz w:val="22"/>
          <w:szCs w:val="22"/>
        </w:rPr>
        <w:t>15</w:t>
      </w:r>
      <w:r w:rsidRPr="0088262E">
        <w:rPr>
          <w:rFonts w:ascii="Arial" w:hAnsi="Arial" w:cs="Arial"/>
          <w:spacing w:val="2"/>
          <w:kern w:val="1"/>
          <w:sz w:val="22"/>
          <w:szCs w:val="22"/>
        </w:rPr>
        <w:t xml:space="preserve"> </w:t>
      </w:r>
      <w:r w:rsidRPr="0088262E">
        <w:rPr>
          <w:rFonts w:ascii="Arial" w:hAnsi="Arial" w:cs="Arial"/>
          <w:kern w:val="1"/>
          <w:sz w:val="22"/>
          <w:szCs w:val="22"/>
        </w:rPr>
        <w:t>–</w:t>
      </w:r>
      <w:r w:rsidR="00A97D43">
        <w:rPr>
          <w:rFonts w:ascii="Arial" w:hAnsi="Arial" w:cs="Arial"/>
          <w:kern w:val="1"/>
          <w:sz w:val="22"/>
          <w:szCs w:val="22"/>
        </w:rPr>
        <w:t xml:space="preserve"> 2016</w:t>
      </w:r>
      <w:r w:rsidRPr="0088262E">
        <w:rPr>
          <w:rFonts w:ascii="Arial" w:hAnsi="Arial" w:cs="Arial"/>
          <w:kern w:val="1"/>
          <w:sz w:val="22"/>
          <w:szCs w:val="22"/>
        </w:rPr>
        <w:tab/>
      </w:r>
      <w:r w:rsidR="00815AA7">
        <w:rPr>
          <w:rFonts w:ascii="Arial" w:hAnsi="Arial" w:cs="Arial"/>
          <w:spacing w:val="2"/>
          <w:kern w:val="1"/>
          <w:sz w:val="22"/>
          <w:szCs w:val="22"/>
        </w:rPr>
        <w:t>Grant R</w:t>
      </w:r>
      <w:r w:rsidR="00A97D43" w:rsidRPr="00A97D43">
        <w:rPr>
          <w:rFonts w:ascii="Arial" w:hAnsi="Arial" w:cs="Arial"/>
          <w:spacing w:val="2"/>
          <w:kern w:val="1"/>
          <w:sz w:val="22"/>
          <w:szCs w:val="22"/>
        </w:rPr>
        <w:t>eviewer for National Institute of Health Carlos II</w:t>
      </w:r>
      <w:r w:rsidR="00815AA7">
        <w:rPr>
          <w:rFonts w:ascii="Arial" w:hAnsi="Arial" w:cs="Arial"/>
          <w:spacing w:val="2"/>
          <w:kern w:val="1"/>
          <w:sz w:val="22"/>
          <w:szCs w:val="22"/>
        </w:rPr>
        <w:t xml:space="preserve">I </w:t>
      </w:r>
    </w:p>
    <w:p w14:paraId="7DF50EC2" w14:textId="14255543" w:rsidR="009453CE" w:rsidRDefault="00E160D6" w:rsidP="009453CE">
      <w:pPr>
        <w:widowControl w:val="0"/>
        <w:tabs>
          <w:tab w:val="left" w:pos="1418"/>
        </w:tabs>
        <w:autoSpaceDE w:val="0"/>
        <w:autoSpaceDN w:val="0"/>
        <w:adjustRightInd w:val="0"/>
        <w:spacing w:before="8" w:line="252" w:lineRule="auto"/>
        <w:ind w:left="1418" w:right="858" w:hanging="1418"/>
        <w:rPr>
          <w:rFonts w:ascii="Arial" w:hAnsi="Arial" w:cs="Arial"/>
          <w:spacing w:val="2"/>
          <w:kern w:val="1"/>
          <w:sz w:val="22"/>
          <w:szCs w:val="22"/>
        </w:rPr>
      </w:pPr>
      <w:r>
        <w:rPr>
          <w:rFonts w:ascii="Arial" w:hAnsi="Arial" w:cs="Arial"/>
          <w:spacing w:val="2"/>
          <w:kern w:val="1"/>
          <w:sz w:val="22"/>
          <w:szCs w:val="22"/>
        </w:rPr>
        <w:t xml:space="preserve">2016               </w:t>
      </w:r>
      <w:r w:rsidR="00A97D43">
        <w:rPr>
          <w:rFonts w:ascii="Arial" w:hAnsi="Arial" w:cs="Arial"/>
          <w:spacing w:val="2"/>
          <w:kern w:val="1"/>
          <w:sz w:val="22"/>
          <w:szCs w:val="22"/>
        </w:rPr>
        <w:t>Grant Reviewer for Swiss Cancer League</w:t>
      </w:r>
    </w:p>
    <w:p w14:paraId="441EB995" w14:textId="50D9E124" w:rsidR="00E160D6" w:rsidRDefault="00E160D6" w:rsidP="00E160D6">
      <w:pPr>
        <w:widowControl w:val="0"/>
        <w:tabs>
          <w:tab w:val="left" w:pos="1418"/>
        </w:tabs>
        <w:autoSpaceDE w:val="0"/>
        <w:autoSpaceDN w:val="0"/>
        <w:adjustRightInd w:val="0"/>
        <w:spacing w:before="8" w:line="252" w:lineRule="auto"/>
        <w:ind w:left="1418" w:right="858" w:hanging="1418"/>
        <w:rPr>
          <w:rFonts w:ascii="Arial" w:hAnsi="Arial" w:cs="Arial"/>
          <w:spacing w:val="2"/>
          <w:kern w:val="1"/>
          <w:sz w:val="22"/>
          <w:szCs w:val="22"/>
        </w:rPr>
      </w:pPr>
      <w:r w:rsidRPr="0088262E">
        <w:rPr>
          <w:rFonts w:ascii="Arial" w:hAnsi="Arial" w:cs="Arial"/>
          <w:spacing w:val="2"/>
          <w:kern w:val="1"/>
          <w:sz w:val="22"/>
          <w:szCs w:val="22"/>
        </w:rPr>
        <w:t>20</w:t>
      </w:r>
      <w:r>
        <w:rPr>
          <w:rFonts w:ascii="Arial" w:hAnsi="Arial" w:cs="Arial"/>
          <w:spacing w:val="2"/>
          <w:kern w:val="1"/>
          <w:sz w:val="22"/>
          <w:szCs w:val="22"/>
        </w:rPr>
        <w:t>15</w:t>
      </w:r>
      <w:r w:rsidRPr="0088262E">
        <w:rPr>
          <w:rFonts w:ascii="Arial" w:hAnsi="Arial" w:cs="Arial"/>
          <w:spacing w:val="2"/>
          <w:kern w:val="1"/>
          <w:sz w:val="22"/>
          <w:szCs w:val="22"/>
        </w:rPr>
        <w:t xml:space="preserve"> </w:t>
      </w:r>
      <w:r w:rsidRPr="0088262E">
        <w:rPr>
          <w:rFonts w:ascii="Arial" w:hAnsi="Arial" w:cs="Arial"/>
          <w:kern w:val="1"/>
          <w:sz w:val="22"/>
          <w:szCs w:val="22"/>
        </w:rPr>
        <w:t>–</w:t>
      </w:r>
      <w:r>
        <w:rPr>
          <w:rFonts w:ascii="Arial" w:hAnsi="Arial" w:cs="Arial"/>
          <w:kern w:val="1"/>
          <w:sz w:val="22"/>
          <w:szCs w:val="22"/>
        </w:rPr>
        <w:t xml:space="preserve"> 2017</w:t>
      </w:r>
      <w:r w:rsidRPr="0088262E">
        <w:rPr>
          <w:rFonts w:ascii="Arial" w:hAnsi="Arial" w:cs="Arial"/>
          <w:kern w:val="1"/>
          <w:sz w:val="22"/>
          <w:szCs w:val="22"/>
        </w:rPr>
        <w:tab/>
      </w:r>
      <w:r>
        <w:rPr>
          <w:rFonts w:ascii="Arial" w:hAnsi="Arial" w:cs="Arial"/>
          <w:spacing w:val="2"/>
          <w:kern w:val="1"/>
          <w:sz w:val="22"/>
          <w:szCs w:val="22"/>
        </w:rPr>
        <w:t>Grant R</w:t>
      </w:r>
      <w:r w:rsidRPr="00A97D43">
        <w:rPr>
          <w:rFonts w:ascii="Arial" w:hAnsi="Arial" w:cs="Arial"/>
          <w:spacing w:val="2"/>
          <w:kern w:val="1"/>
          <w:sz w:val="22"/>
          <w:szCs w:val="22"/>
        </w:rPr>
        <w:t>eviewer</w:t>
      </w:r>
      <w:r>
        <w:rPr>
          <w:rFonts w:ascii="Arial" w:hAnsi="Arial" w:cs="Arial"/>
          <w:spacing w:val="2"/>
          <w:kern w:val="1"/>
          <w:sz w:val="22"/>
          <w:szCs w:val="22"/>
        </w:rPr>
        <w:t>,</w:t>
      </w:r>
      <w:r w:rsidRPr="00A97D43">
        <w:rPr>
          <w:rFonts w:ascii="Arial" w:hAnsi="Arial" w:cs="Arial"/>
          <w:spacing w:val="2"/>
          <w:kern w:val="1"/>
          <w:sz w:val="22"/>
          <w:szCs w:val="22"/>
        </w:rPr>
        <w:t xml:space="preserve"> </w:t>
      </w:r>
      <w:r>
        <w:rPr>
          <w:rFonts w:ascii="Arial" w:hAnsi="Arial" w:cs="Arial"/>
          <w:spacing w:val="2"/>
          <w:kern w:val="1"/>
          <w:sz w:val="22"/>
          <w:szCs w:val="22"/>
        </w:rPr>
        <w:t>ERC Starting Grant 2016</w:t>
      </w:r>
    </w:p>
    <w:p w14:paraId="204555D0" w14:textId="77777777" w:rsidR="00E160D6" w:rsidRPr="0088262E" w:rsidRDefault="00E160D6" w:rsidP="009453CE">
      <w:pPr>
        <w:widowControl w:val="0"/>
        <w:tabs>
          <w:tab w:val="left" w:pos="1418"/>
        </w:tabs>
        <w:autoSpaceDE w:val="0"/>
        <w:autoSpaceDN w:val="0"/>
        <w:adjustRightInd w:val="0"/>
        <w:spacing w:before="8" w:line="252" w:lineRule="auto"/>
        <w:ind w:left="1418" w:right="858" w:hanging="1418"/>
        <w:rPr>
          <w:rFonts w:ascii="Arial" w:hAnsi="Arial" w:cs="Arial"/>
          <w:spacing w:val="2"/>
          <w:kern w:val="1"/>
          <w:sz w:val="22"/>
          <w:szCs w:val="22"/>
        </w:rPr>
      </w:pPr>
    </w:p>
    <w:p w14:paraId="0828B9C5" w14:textId="77777777" w:rsidR="009453CE" w:rsidRPr="0088262E" w:rsidRDefault="009453CE" w:rsidP="009453CE">
      <w:pPr>
        <w:widowControl w:val="0"/>
        <w:autoSpaceDE w:val="0"/>
        <w:autoSpaceDN w:val="0"/>
        <w:adjustRightInd w:val="0"/>
        <w:ind w:right="-1018"/>
        <w:rPr>
          <w:rFonts w:ascii="Arial" w:hAnsi="Arial" w:cs="Arial"/>
          <w:b/>
          <w:bCs/>
          <w:spacing w:val="4"/>
          <w:kern w:val="1"/>
          <w:sz w:val="22"/>
          <w:szCs w:val="22"/>
        </w:rPr>
      </w:pPr>
    </w:p>
    <w:p w14:paraId="1D6B7C6E" w14:textId="6A9E7A90" w:rsidR="009453CE" w:rsidRPr="0088262E" w:rsidRDefault="009453CE" w:rsidP="009453CE">
      <w:pPr>
        <w:widowControl w:val="0"/>
        <w:numPr>
          <w:ilvl w:val="0"/>
          <w:numId w:val="10"/>
        </w:numPr>
        <w:autoSpaceDE w:val="0"/>
        <w:autoSpaceDN w:val="0"/>
        <w:adjustRightInd w:val="0"/>
        <w:ind w:left="360" w:right="-1018"/>
        <w:rPr>
          <w:rFonts w:ascii="Arial" w:hAnsi="Arial" w:cs="Arial"/>
          <w:kern w:val="1"/>
          <w:sz w:val="22"/>
          <w:szCs w:val="22"/>
        </w:rPr>
      </w:pPr>
      <w:r w:rsidRPr="0088262E">
        <w:rPr>
          <w:rFonts w:ascii="Arial" w:hAnsi="Arial" w:cs="Arial"/>
          <w:b/>
          <w:bCs/>
          <w:spacing w:val="4"/>
          <w:kern w:val="1"/>
          <w:sz w:val="22"/>
          <w:szCs w:val="22"/>
        </w:rPr>
        <w:t>M</w:t>
      </w:r>
      <w:r w:rsidRPr="0088262E">
        <w:rPr>
          <w:rFonts w:ascii="Arial" w:hAnsi="Arial" w:cs="Arial"/>
          <w:b/>
          <w:bCs/>
          <w:spacing w:val="3"/>
          <w:kern w:val="1"/>
          <w:sz w:val="22"/>
          <w:szCs w:val="22"/>
        </w:rPr>
        <w:t>E</w:t>
      </w:r>
      <w:r w:rsidRPr="0088262E">
        <w:rPr>
          <w:rFonts w:ascii="Arial" w:hAnsi="Arial" w:cs="Arial"/>
          <w:b/>
          <w:bCs/>
          <w:spacing w:val="4"/>
          <w:kern w:val="1"/>
          <w:sz w:val="22"/>
          <w:szCs w:val="22"/>
        </w:rPr>
        <w:t>M</w:t>
      </w:r>
      <w:r w:rsidRPr="0088262E">
        <w:rPr>
          <w:rFonts w:ascii="Arial" w:hAnsi="Arial" w:cs="Arial"/>
          <w:b/>
          <w:bCs/>
          <w:spacing w:val="3"/>
          <w:kern w:val="1"/>
          <w:sz w:val="22"/>
          <w:szCs w:val="22"/>
        </w:rPr>
        <w:t>BER</w:t>
      </w:r>
      <w:r w:rsidRPr="0088262E">
        <w:rPr>
          <w:rFonts w:ascii="Arial" w:hAnsi="Arial" w:cs="Arial"/>
          <w:b/>
          <w:bCs/>
          <w:spacing w:val="2"/>
          <w:kern w:val="1"/>
          <w:sz w:val="22"/>
          <w:szCs w:val="22"/>
        </w:rPr>
        <w:t>S</w:t>
      </w:r>
      <w:r w:rsidRPr="0088262E">
        <w:rPr>
          <w:rFonts w:ascii="Arial" w:hAnsi="Arial" w:cs="Arial"/>
          <w:b/>
          <w:bCs/>
          <w:spacing w:val="3"/>
          <w:kern w:val="1"/>
          <w:sz w:val="22"/>
          <w:szCs w:val="22"/>
        </w:rPr>
        <w:t>H</w:t>
      </w:r>
      <w:r w:rsidRPr="0088262E">
        <w:rPr>
          <w:rFonts w:ascii="Arial" w:hAnsi="Arial" w:cs="Arial"/>
          <w:b/>
          <w:bCs/>
          <w:spacing w:val="2"/>
          <w:kern w:val="1"/>
          <w:sz w:val="22"/>
          <w:szCs w:val="22"/>
        </w:rPr>
        <w:t>I</w:t>
      </w:r>
      <w:r w:rsidRPr="0088262E">
        <w:rPr>
          <w:rFonts w:ascii="Arial" w:hAnsi="Arial" w:cs="Arial"/>
          <w:b/>
          <w:bCs/>
          <w:spacing w:val="3"/>
          <w:kern w:val="1"/>
          <w:sz w:val="22"/>
          <w:szCs w:val="22"/>
        </w:rPr>
        <w:t>P</w:t>
      </w:r>
      <w:r w:rsidRPr="0088262E">
        <w:rPr>
          <w:rFonts w:ascii="Arial" w:hAnsi="Arial" w:cs="Arial"/>
          <w:b/>
          <w:bCs/>
          <w:kern w:val="1"/>
          <w:sz w:val="22"/>
          <w:szCs w:val="22"/>
        </w:rPr>
        <w:t>S</w:t>
      </w:r>
      <w:r w:rsidRPr="0088262E">
        <w:rPr>
          <w:rFonts w:ascii="Arial" w:hAnsi="Arial" w:cs="Arial"/>
          <w:b/>
          <w:bCs/>
          <w:spacing w:val="37"/>
          <w:kern w:val="1"/>
          <w:sz w:val="22"/>
          <w:szCs w:val="22"/>
        </w:rPr>
        <w:t xml:space="preserve"> </w:t>
      </w:r>
      <w:r w:rsidRPr="0088262E">
        <w:rPr>
          <w:rFonts w:ascii="Arial" w:hAnsi="Arial" w:cs="Arial"/>
          <w:b/>
          <w:bCs/>
          <w:kern w:val="1"/>
          <w:sz w:val="22"/>
          <w:szCs w:val="22"/>
        </w:rPr>
        <w:t>OF</w:t>
      </w:r>
      <w:r w:rsidRPr="0088262E">
        <w:rPr>
          <w:rFonts w:ascii="Arial" w:hAnsi="Arial" w:cs="Arial"/>
          <w:b/>
          <w:bCs/>
          <w:spacing w:val="10"/>
          <w:kern w:val="1"/>
          <w:sz w:val="22"/>
          <w:szCs w:val="22"/>
        </w:rPr>
        <w:t xml:space="preserve"> </w:t>
      </w:r>
      <w:r w:rsidRPr="0088262E">
        <w:rPr>
          <w:rFonts w:ascii="Arial" w:hAnsi="Arial" w:cs="Arial"/>
          <w:b/>
          <w:bCs/>
          <w:spacing w:val="2"/>
          <w:kern w:val="1"/>
          <w:sz w:val="22"/>
          <w:szCs w:val="22"/>
        </w:rPr>
        <w:t>S</w:t>
      </w:r>
      <w:r w:rsidRPr="0088262E">
        <w:rPr>
          <w:rFonts w:ascii="Arial" w:hAnsi="Arial" w:cs="Arial"/>
          <w:b/>
          <w:bCs/>
          <w:spacing w:val="3"/>
          <w:kern w:val="1"/>
          <w:sz w:val="22"/>
          <w:szCs w:val="22"/>
        </w:rPr>
        <w:t>C</w:t>
      </w:r>
      <w:r w:rsidRPr="0088262E">
        <w:rPr>
          <w:rFonts w:ascii="Arial" w:hAnsi="Arial" w:cs="Arial"/>
          <w:b/>
          <w:bCs/>
          <w:spacing w:val="2"/>
          <w:kern w:val="1"/>
          <w:sz w:val="22"/>
          <w:szCs w:val="22"/>
        </w:rPr>
        <w:t>I</w:t>
      </w:r>
      <w:r w:rsidRPr="0088262E">
        <w:rPr>
          <w:rFonts w:ascii="Arial" w:hAnsi="Arial" w:cs="Arial"/>
          <w:b/>
          <w:bCs/>
          <w:spacing w:val="3"/>
          <w:kern w:val="1"/>
          <w:sz w:val="22"/>
          <w:szCs w:val="22"/>
        </w:rPr>
        <w:t>ENT</w:t>
      </w:r>
      <w:r w:rsidRPr="0088262E">
        <w:rPr>
          <w:rFonts w:ascii="Arial" w:hAnsi="Arial" w:cs="Arial"/>
          <w:b/>
          <w:bCs/>
          <w:spacing w:val="2"/>
          <w:kern w:val="1"/>
          <w:sz w:val="22"/>
          <w:szCs w:val="22"/>
        </w:rPr>
        <w:t>I</w:t>
      </w:r>
      <w:r w:rsidRPr="0088262E">
        <w:rPr>
          <w:rFonts w:ascii="Arial" w:hAnsi="Arial" w:cs="Arial"/>
          <w:b/>
          <w:bCs/>
          <w:spacing w:val="3"/>
          <w:kern w:val="1"/>
          <w:sz w:val="22"/>
          <w:szCs w:val="22"/>
        </w:rPr>
        <w:t>F</w:t>
      </w:r>
      <w:r w:rsidRPr="0088262E">
        <w:rPr>
          <w:rFonts w:ascii="Arial" w:hAnsi="Arial" w:cs="Arial"/>
          <w:b/>
          <w:bCs/>
          <w:spacing w:val="2"/>
          <w:kern w:val="1"/>
          <w:sz w:val="22"/>
          <w:szCs w:val="22"/>
        </w:rPr>
        <w:t>I</w:t>
      </w:r>
      <w:r w:rsidRPr="0088262E">
        <w:rPr>
          <w:rFonts w:ascii="Arial" w:hAnsi="Arial" w:cs="Arial"/>
          <w:b/>
          <w:bCs/>
          <w:kern w:val="1"/>
          <w:sz w:val="22"/>
          <w:szCs w:val="22"/>
        </w:rPr>
        <w:t>C</w:t>
      </w:r>
      <w:r w:rsidRPr="0088262E">
        <w:rPr>
          <w:rFonts w:ascii="Arial" w:hAnsi="Arial" w:cs="Arial"/>
          <w:b/>
          <w:bCs/>
          <w:spacing w:val="29"/>
          <w:kern w:val="1"/>
          <w:sz w:val="22"/>
          <w:szCs w:val="22"/>
        </w:rPr>
        <w:t xml:space="preserve"> </w:t>
      </w:r>
      <w:r w:rsidRPr="0088262E">
        <w:rPr>
          <w:rFonts w:ascii="Arial" w:hAnsi="Arial" w:cs="Arial"/>
          <w:b/>
          <w:bCs/>
          <w:spacing w:val="2"/>
          <w:kern w:val="1"/>
          <w:sz w:val="22"/>
          <w:szCs w:val="22"/>
        </w:rPr>
        <w:t>S</w:t>
      </w:r>
      <w:r w:rsidRPr="0088262E">
        <w:rPr>
          <w:rFonts w:ascii="Arial" w:hAnsi="Arial" w:cs="Arial"/>
          <w:b/>
          <w:bCs/>
          <w:spacing w:val="3"/>
          <w:kern w:val="1"/>
          <w:sz w:val="22"/>
          <w:szCs w:val="22"/>
        </w:rPr>
        <w:t>OC</w:t>
      </w:r>
      <w:r w:rsidRPr="0088262E">
        <w:rPr>
          <w:rFonts w:ascii="Arial" w:hAnsi="Arial" w:cs="Arial"/>
          <w:b/>
          <w:bCs/>
          <w:spacing w:val="2"/>
          <w:kern w:val="1"/>
          <w:sz w:val="22"/>
          <w:szCs w:val="22"/>
        </w:rPr>
        <w:t>I</w:t>
      </w:r>
      <w:r w:rsidRPr="0088262E">
        <w:rPr>
          <w:rFonts w:ascii="Arial" w:hAnsi="Arial" w:cs="Arial"/>
          <w:b/>
          <w:bCs/>
          <w:spacing w:val="3"/>
          <w:kern w:val="1"/>
          <w:sz w:val="22"/>
          <w:szCs w:val="22"/>
        </w:rPr>
        <w:t>ET</w:t>
      </w:r>
      <w:r w:rsidRPr="0088262E">
        <w:rPr>
          <w:rFonts w:ascii="Arial" w:hAnsi="Arial" w:cs="Arial"/>
          <w:b/>
          <w:bCs/>
          <w:spacing w:val="2"/>
          <w:kern w:val="1"/>
          <w:sz w:val="22"/>
          <w:szCs w:val="22"/>
        </w:rPr>
        <w:t>I</w:t>
      </w:r>
      <w:r w:rsidRPr="0088262E">
        <w:rPr>
          <w:rFonts w:ascii="Arial" w:hAnsi="Arial" w:cs="Arial"/>
          <w:b/>
          <w:bCs/>
          <w:spacing w:val="3"/>
          <w:kern w:val="1"/>
          <w:sz w:val="22"/>
          <w:szCs w:val="22"/>
        </w:rPr>
        <w:t>E</w:t>
      </w:r>
      <w:r w:rsidRPr="0088262E">
        <w:rPr>
          <w:rFonts w:ascii="Arial" w:hAnsi="Arial" w:cs="Arial"/>
          <w:b/>
          <w:bCs/>
          <w:kern w:val="1"/>
          <w:sz w:val="22"/>
          <w:szCs w:val="22"/>
        </w:rPr>
        <w:t xml:space="preserve">S </w:t>
      </w:r>
    </w:p>
    <w:p w14:paraId="3F9154D6" w14:textId="77777777" w:rsidR="009453CE" w:rsidRPr="0088262E" w:rsidRDefault="009453CE" w:rsidP="009453CE">
      <w:pPr>
        <w:widowControl w:val="0"/>
        <w:tabs>
          <w:tab w:val="left" w:pos="1580"/>
        </w:tabs>
        <w:autoSpaceDE w:val="0"/>
        <w:autoSpaceDN w:val="0"/>
        <w:adjustRightInd w:val="0"/>
        <w:spacing w:before="13"/>
        <w:ind w:right="-1021"/>
        <w:rPr>
          <w:rFonts w:ascii="Arial" w:hAnsi="Arial" w:cs="Arial"/>
          <w:b/>
          <w:bCs/>
          <w:spacing w:val="2"/>
          <w:kern w:val="1"/>
          <w:sz w:val="22"/>
          <w:szCs w:val="22"/>
        </w:rPr>
      </w:pPr>
    </w:p>
    <w:p w14:paraId="477C468D" w14:textId="7668754C" w:rsidR="00BA22B3" w:rsidRDefault="00847BC7" w:rsidP="009453CE">
      <w:pPr>
        <w:widowControl w:val="0"/>
        <w:tabs>
          <w:tab w:val="left" w:pos="1418"/>
        </w:tabs>
        <w:autoSpaceDE w:val="0"/>
        <w:autoSpaceDN w:val="0"/>
        <w:adjustRightInd w:val="0"/>
        <w:spacing w:before="3" w:line="260" w:lineRule="exact"/>
        <w:ind w:left="1407" w:right="-998" w:hanging="1407"/>
        <w:rPr>
          <w:rFonts w:ascii="Arial" w:hAnsi="Arial" w:cs="Arial"/>
          <w:spacing w:val="2"/>
          <w:kern w:val="1"/>
          <w:sz w:val="22"/>
          <w:szCs w:val="22"/>
        </w:rPr>
      </w:pPr>
      <w:r>
        <w:rPr>
          <w:rFonts w:ascii="Arial" w:hAnsi="Arial" w:cs="Arial"/>
          <w:spacing w:val="2"/>
          <w:kern w:val="1"/>
          <w:sz w:val="22"/>
          <w:szCs w:val="22"/>
        </w:rPr>
        <w:t>2002</w:t>
      </w:r>
      <w:r w:rsidR="009453CE" w:rsidRPr="0088262E">
        <w:rPr>
          <w:rFonts w:ascii="Arial" w:hAnsi="Arial" w:cs="Arial"/>
          <w:spacing w:val="2"/>
          <w:kern w:val="1"/>
          <w:sz w:val="22"/>
          <w:szCs w:val="22"/>
        </w:rPr>
        <w:t xml:space="preserve"> </w:t>
      </w:r>
      <w:r w:rsidR="009453CE" w:rsidRPr="0088262E">
        <w:rPr>
          <w:rFonts w:ascii="Arial" w:hAnsi="Arial" w:cs="Arial"/>
          <w:kern w:val="1"/>
          <w:sz w:val="22"/>
          <w:szCs w:val="22"/>
        </w:rPr>
        <w:t>–</w:t>
      </w:r>
      <w:r w:rsidR="009453CE" w:rsidRPr="0088262E">
        <w:rPr>
          <w:rFonts w:ascii="Arial" w:hAnsi="Arial" w:cs="Arial"/>
          <w:spacing w:val="2"/>
          <w:kern w:val="1"/>
          <w:sz w:val="22"/>
          <w:szCs w:val="22"/>
        </w:rPr>
        <w:tab/>
        <w:t xml:space="preserve">Member, </w:t>
      </w:r>
      <w:r>
        <w:rPr>
          <w:rFonts w:ascii="Arial" w:hAnsi="Arial" w:cs="Arial"/>
          <w:spacing w:val="2"/>
          <w:kern w:val="1"/>
          <w:sz w:val="22"/>
          <w:szCs w:val="22"/>
        </w:rPr>
        <w:t>American Association for Cancer Research</w:t>
      </w:r>
      <w:r w:rsidR="00BA22B3">
        <w:rPr>
          <w:rFonts w:ascii="Arial" w:hAnsi="Arial" w:cs="Arial"/>
          <w:spacing w:val="2"/>
          <w:kern w:val="1"/>
          <w:sz w:val="22"/>
          <w:szCs w:val="22"/>
        </w:rPr>
        <w:t xml:space="preserve"> (Member ID 88803);</w:t>
      </w:r>
    </w:p>
    <w:p w14:paraId="45707D85" w14:textId="0EB8CD66" w:rsidR="009453CE" w:rsidRDefault="00BA22B3" w:rsidP="00BA22B3">
      <w:pPr>
        <w:widowControl w:val="0"/>
        <w:tabs>
          <w:tab w:val="left" w:pos="1418"/>
        </w:tabs>
        <w:autoSpaceDE w:val="0"/>
        <w:autoSpaceDN w:val="0"/>
        <w:adjustRightInd w:val="0"/>
        <w:spacing w:before="3" w:line="260" w:lineRule="exact"/>
        <w:ind w:left="2814" w:right="-998" w:hanging="1407"/>
        <w:rPr>
          <w:rFonts w:ascii="Arial" w:hAnsi="Arial" w:cs="Arial"/>
          <w:spacing w:val="2"/>
          <w:kern w:val="1"/>
          <w:sz w:val="22"/>
          <w:szCs w:val="22"/>
        </w:rPr>
      </w:pPr>
      <w:r>
        <w:rPr>
          <w:rFonts w:ascii="Arial" w:hAnsi="Arial" w:cs="Arial"/>
          <w:spacing w:val="2"/>
          <w:kern w:val="1"/>
          <w:sz w:val="22"/>
          <w:szCs w:val="22"/>
        </w:rPr>
        <w:t xml:space="preserve">AACR Associate member from 12 Dec 2002 to 18 Feb 2013; </w:t>
      </w:r>
    </w:p>
    <w:p w14:paraId="29A5687E" w14:textId="0484D192" w:rsidR="00BA22B3" w:rsidRPr="0088262E" w:rsidRDefault="00BA22B3" w:rsidP="00BA22B3">
      <w:pPr>
        <w:widowControl w:val="0"/>
        <w:tabs>
          <w:tab w:val="left" w:pos="1418"/>
        </w:tabs>
        <w:autoSpaceDE w:val="0"/>
        <w:autoSpaceDN w:val="0"/>
        <w:adjustRightInd w:val="0"/>
        <w:spacing w:before="3" w:line="260" w:lineRule="exact"/>
        <w:ind w:left="2814" w:right="-998" w:hanging="1407"/>
        <w:rPr>
          <w:rFonts w:ascii="Arial" w:hAnsi="Arial" w:cs="Arial"/>
          <w:spacing w:val="2"/>
          <w:kern w:val="1"/>
          <w:sz w:val="22"/>
          <w:szCs w:val="22"/>
        </w:rPr>
      </w:pPr>
      <w:r>
        <w:rPr>
          <w:rFonts w:ascii="Arial" w:hAnsi="Arial" w:cs="Arial"/>
          <w:spacing w:val="2"/>
          <w:kern w:val="1"/>
          <w:sz w:val="22"/>
          <w:szCs w:val="22"/>
        </w:rPr>
        <w:t>AACR Active member since 19 Feb 2013</w:t>
      </w:r>
    </w:p>
    <w:p w14:paraId="078C20C0" w14:textId="14C9B70A" w:rsidR="009453CE" w:rsidRPr="0088262E" w:rsidRDefault="009453CE" w:rsidP="009453CE">
      <w:pPr>
        <w:widowControl w:val="0"/>
        <w:tabs>
          <w:tab w:val="left" w:pos="1418"/>
        </w:tabs>
        <w:autoSpaceDE w:val="0"/>
        <w:autoSpaceDN w:val="0"/>
        <w:adjustRightInd w:val="0"/>
        <w:spacing w:before="3" w:line="260" w:lineRule="exact"/>
        <w:ind w:left="1407" w:right="-998" w:hanging="1407"/>
        <w:rPr>
          <w:rFonts w:ascii="Arial" w:hAnsi="Arial" w:cs="Arial"/>
          <w:spacing w:val="2"/>
          <w:kern w:val="1"/>
          <w:sz w:val="22"/>
          <w:szCs w:val="22"/>
        </w:rPr>
      </w:pPr>
      <w:r w:rsidRPr="0088262E">
        <w:rPr>
          <w:rFonts w:ascii="Arial" w:hAnsi="Arial" w:cs="Arial"/>
          <w:spacing w:val="2"/>
          <w:kern w:val="1"/>
          <w:sz w:val="22"/>
          <w:szCs w:val="22"/>
        </w:rPr>
        <w:t>20</w:t>
      </w:r>
      <w:r w:rsidR="00847BC7">
        <w:rPr>
          <w:rFonts w:ascii="Arial" w:hAnsi="Arial" w:cs="Arial"/>
          <w:spacing w:val="2"/>
          <w:kern w:val="1"/>
          <w:sz w:val="22"/>
          <w:szCs w:val="22"/>
        </w:rPr>
        <w:t>1</w:t>
      </w:r>
      <w:r w:rsidR="00BA22B3">
        <w:rPr>
          <w:rFonts w:ascii="Arial" w:hAnsi="Arial" w:cs="Arial"/>
          <w:spacing w:val="2"/>
          <w:kern w:val="1"/>
          <w:sz w:val="22"/>
          <w:szCs w:val="22"/>
        </w:rPr>
        <w:t>4</w:t>
      </w:r>
      <w:r w:rsidRPr="0088262E">
        <w:rPr>
          <w:rFonts w:ascii="Arial" w:hAnsi="Arial" w:cs="Arial"/>
          <w:spacing w:val="2"/>
          <w:kern w:val="1"/>
          <w:sz w:val="22"/>
          <w:szCs w:val="22"/>
        </w:rPr>
        <w:t xml:space="preserve"> </w:t>
      </w:r>
      <w:r w:rsidRPr="0088262E">
        <w:rPr>
          <w:rFonts w:ascii="Arial" w:hAnsi="Arial" w:cs="Arial"/>
          <w:kern w:val="1"/>
          <w:sz w:val="22"/>
          <w:szCs w:val="22"/>
        </w:rPr>
        <w:t>–</w:t>
      </w:r>
      <w:r w:rsidR="00847BC7">
        <w:rPr>
          <w:rFonts w:ascii="Arial" w:hAnsi="Arial" w:cs="Arial"/>
          <w:spacing w:val="2"/>
          <w:kern w:val="1"/>
          <w:sz w:val="22"/>
          <w:szCs w:val="22"/>
        </w:rPr>
        <w:tab/>
      </w:r>
      <w:r w:rsidRPr="0088262E">
        <w:rPr>
          <w:rFonts w:ascii="Arial" w:hAnsi="Arial" w:cs="Arial"/>
          <w:spacing w:val="2"/>
          <w:kern w:val="1"/>
          <w:sz w:val="22"/>
          <w:szCs w:val="22"/>
        </w:rPr>
        <w:t xml:space="preserve">Member, </w:t>
      </w:r>
      <w:r w:rsidR="00BA22B3">
        <w:rPr>
          <w:rFonts w:ascii="Arial" w:hAnsi="Arial" w:cs="Arial"/>
          <w:spacing w:val="2"/>
          <w:kern w:val="1"/>
          <w:sz w:val="22"/>
          <w:szCs w:val="22"/>
        </w:rPr>
        <w:t xml:space="preserve">European Association for Cancer Research (Member #3667) </w:t>
      </w:r>
    </w:p>
    <w:p w14:paraId="25D11987" w14:textId="0C03CCEC" w:rsidR="009453CE" w:rsidRDefault="00BA22B3" w:rsidP="009453CE">
      <w:pPr>
        <w:widowControl w:val="0"/>
        <w:tabs>
          <w:tab w:val="left" w:pos="1418"/>
        </w:tabs>
        <w:autoSpaceDE w:val="0"/>
        <w:autoSpaceDN w:val="0"/>
        <w:adjustRightInd w:val="0"/>
        <w:spacing w:before="3" w:line="260" w:lineRule="exact"/>
        <w:ind w:left="1407" w:right="-998" w:hanging="1407"/>
        <w:rPr>
          <w:rFonts w:ascii="Arial" w:hAnsi="Arial" w:cs="Arial"/>
          <w:spacing w:val="2"/>
          <w:kern w:val="1"/>
          <w:sz w:val="22"/>
          <w:szCs w:val="22"/>
        </w:rPr>
      </w:pPr>
      <w:r>
        <w:rPr>
          <w:rFonts w:ascii="Arial" w:hAnsi="Arial" w:cs="Arial"/>
          <w:spacing w:val="2"/>
          <w:kern w:val="1"/>
          <w:sz w:val="22"/>
          <w:szCs w:val="22"/>
        </w:rPr>
        <w:t>2017</w:t>
      </w:r>
      <w:r w:rsidR="009453CE" w:rsidRPr="0088262E">
        <w:rPr>
          <w:rFonts w:ascii="Arial" w:hAnsi="Arial" w:cs="Arial"/>
          <w:spacing w:val="2"/>
          <w:kern w:val="1"/>
          <w:sz w:val="22"/>
          <w:szCs w:val="22"/>
        </w:rPr>
        <w:t xml:space="preserve"> </w:t>
      </w:r>
      <w:r w:rsidR="009453CE" w:rsidRPr="0088262E">
        <w:rPr>
          <w:rFonts w:ascii="Arial" w:hAnsi="Arial" w:cs="Arial"/>
          <w:kern w:val="1"/>
          <w:sz w:val="22"/>
          <w:szCs w:val="22"/>
        </w:rPr>
        <w:t>–</w:t>
      </w:r>
      <w:r w:rsidR="009453CE" w:rsidRPr="0088262E">
        <w:rPr>
          <w:rFonts w:ascii="Arial" w:hAnsi="Arial" w:cs="Arial"/>
          <w:spacing w:val="2"/>
          <w:kern w:val="1"/>
          <w:sz w:val="22"/>
          <w:szCs w:val="22"/>
        </w:rPr>
        <w:tab/>
      </w:r>
      <w:r w:rsidR="00815AA7">
        <w:rPr>
          <w:rFonts w:ascii="Arial" w:hAnsi="Arial" w:cs="Arial"/>
          <w:spacing w:val="2"/>
          <w:kern w:val="1"/>
          <w:sz w:val="22"/>
          <w:szCs w:val="22"/>
        </w:rPr>
        <w:t>Invited Member, C</w:t>
      </w:r>
      <w:r w:rsidR="00815AA7" w:rsidRPr="00815AA7">
        <w:rPr>
          <w:rFonts w:ascii="Arial" w:hAnsi="Arial" w:cs="Arial"/>
          <w:spacing w:val="2"/>
          <w:kern w:val="1"/>
          <w:sz w:val="22"/>
          <w:szCs w:val="22"/>
        </w:rPr>
        <w:t>ancer Epigenetics Society</w:t>
      </w:r>
      <w:r w:rsidR="00815AA7">
        <w:rPr>
          <w:rFonts w:ascii="Arial" w:hAnsi="Arial" w:cs="Arial"/>
          <w:spacing w:val="2"/>
          <w:kern w:val="1"/>
          <w:sz w:val="22"/>
          <w:szCs w:val="22"/>
        </w:rPr>
        <w:t xml:space="preserve"> (</w:t>
      </w:r>
      <w:hyperlink r:id="rId14" w:history="1">
        <w:r w:rsidR="00815AA7" w:rsidRPr="00CA08AA">
          <w:rPr>
            <w:rStyle w:val="Hyperlink"/>
            <w:rFonts w:ascii="Arial" w:hAnsi="Arial" w:cs="Arial"/>
            <w:spacing w:val="2"/>
            <w:kern w:val="1"/>
            <w:sz w:val="22"/>
            <w:szCs w:val="22"/>
          </w:rPr>
          <w:t>https://ces.b2sg.org</w:t>
        </w:r>
      </w:hyperlink>
      <w:r w:rsidR="00815AA7">
        <w:rPr>
          <w:rFonts w:ascii="Arial" w:hAnsi="Arial" w:cs="Arial"/>
          <w:spacing w:val="2"/>
          <w:kern w:val="1"/>
          <w:sz w:val="22"/>
          <w:szCs w:val="22"/>
        </w:rPr>
        <w:t>)</w:t>
      </w:r>
    </w:p>
    <w:p w14:paraId="462EAA00" w14:textId="77777777" w:rsidR="00815AA7" w:rsidRPr="0088262E" w:rsidRDefault="00815AA7" w:rsidP="009453CE">
      <w:pPr>
        <w:widowControl w:val="0"/>
        <w:tabs>
          <w:tab w:val="left" w:pos="1418"/>
        </w:tabs>
        <w:autoSpaceDE w:val="0"/>
        <w:autoSpaceDN w:val="0"/>
        <w:adjustRightInd w:val="0"/>
        <w:spacing w:before="3" w:line="260" w:lineRule="exact"/>
        <w:ind w:left="1407" w:right="-998" w:hanging="1407"/>
        <w:rPr>
          <w:rFonts w:ascii="Arial" w:hAnsi="Arial" w:cs="Arial"/>
          <w:spacing w:val="2"/>
          <w:kern w:val="1"/>
          <w:sz w:val="22"/>
          <w:szCs w:val="22"/>
        </w:rPr>
      </w:pPr>
    </w:p>
    <w:p w14:paraId="560DAE67" w14:textId="77777777" w:rsidR="007706DB" w:rsidRPr="0088262E" w:rsidRDefault="007706DB" w:rsidP="007706DB">
      <w:pPr>
        <w:widowControl w:val="0"/>
        <w:autoSpaceDE w:val="0"/>
        <w:autoSpaceDN w:val="0"/>
        <w:adjustRightInd w:val="0"/>
        <w:ind w:right="-1018"/>
        <w:rPr>
          <w:rFonts w:ascii="Arial" w:hAnsi="Arial" w:cs="Arial"/>
          <w:b/>
          <w:bCs/>
          <w:spacing w:val="4"/>
          <w:kern w:val="1"/>
          <w:sz w:val="22"/>
          <w:szCs w:val="22"/>
        </w:rPr>
      </w:pPr>
    </w:p>
    <w:p w14:paraId="6F0279C2" w14:textId="302D7B17" w:rsidR="007706DB" w:rsidRPr="007706DB" w:rsidRDefault="007706DB" w:rsidP="007706DB">
      <w:pPr>
        <w:widowControl w:val="0"/>
        <w:autoSpaceDE w:val="0"/>
        <w:autoSpaceDN w:val="0"/>
        <w:adjustRightInd w:val="0"/>
        <w:spacing w:before="37"/>
        <w:ind w:left="113" w:right="-1018"/>
        <w:rPr>
          <w:rFonts w:ascii="Arial" w:hAnsi="Arial" w:cs="Arial"/>
          <w:b/>
          <w:bCs/>
          <w:i/>
          <w:iCs/>
          <w:spacing w:val="2"/>
          <w:kern w:val="1"/>
          <w:sz w:val="22"/>
          <w:szCs w:val="22"/>
        </w:rPr>
      </w:pPr>
      <w:r>
        <w:rPr>
          <w:rFonts w:ascii="Arial" w:hAnsi="Arial" w:cs="Arial"/>
          <w:b/>
          <w:bCs/>
          <w:spacing w:val="4"/>
          <w:kern w:val="1"/>
          <w:sz w:val="22"/>
          <w:szCs w:val="22"/>
        </w:rPr>
        <w:t>CURRENT FUNDING</w:t>
      </w:r>
      <w:r w:rsidRPr="0088262E">
        <w:rPr>
          <w:rFonts w:ascii="Arial" w:hAnsi="Arial" w:cs="Arial"/>
          <w:b/>
          <w:bCs/>
          <w:i/>
          <w:iCs/>
          <w:spacing w:val="2"/>
          <w:kern w:val="1"/>
          <w:sz w:val="22"/>
          <w:szCs w:val="22"/>
        </w:rPr>
        <w:t xml:space="preserve"> </w:t>
      </w:r>
    </w:p>
    <w:p w14:paraId="617655C6" w14:textId="77777777" w:rsidR="007706DB" w:rsidRDefault="007706DB" w:rsidP="007706DB">
      <w:pPr>
        <w:widowControl w:val="0"/>
        <w:autoSpaceDE w:val="0"/>
        <w:autoSpaceDN w:val="0"/>
        <w:adjustRightInd w:val="0"/>
        <w:spacing w:after="120"/>
        <w:ind w:left="142" w:right="-998"/>
        <w:rPr>
          <w:rFonts w:ascii="Arial" w:hAnsi="Arial" w:cs="Arial"/>
          <w:kern w:val="1"/>
          <w:sz w:val="22"/>
          <w:szCs w:val="22"/>
        </w:rPr>
      </w:pPr>
    </w:p>
    <w:tbl>
      <w:tblPr>
        <w:tblW w:w="0" w:type="auto"/>
        <w:tblInd w:w="98" w:type="dxa"/>
        <w:tblCellMar>
          <w:left w:w="10" w:type="dxa"/>
          <w:right w:w="10" w:type="dxa"/>
        </w:tblCellMar>
        <w:tblLook w:val="04A0" w:firstRow="1" w:lastRow="0" w:firstColumn="1" w:lastColumn="0" w:noHBand="0" w:noVBand="1"/>
      </w:tblPr>
      <w:tblGrid>
        <w:gridCol w:w="1819"/>
        <w:gridCol w:w="6939"/>
      </w:tblGrid>
      <w:tr w:rsidR="007706DB" w:rsidRPr="00354318" w14:paraId="1242EA8A"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086AB" w14:textId="41224433" w:rsidR="007706DB" w:rsidRPr="00354318" w:rsidRDefault="007706DB" w:rsidP="00365652">
            <w:pPr>
              <w:jc w:val="both"/>
              <w:rPr>
                <w:rFonts w:asciiTheme="majorHAnsi" w:hAnsiTheme="majorHAnsi" w:cstheme="majorHAnsi"/>
                <w:sz w:val="22"/>
                <w:szCs w:val="22"/>
              </w:rPr>
            </w:pPr>
            <w:r>
              <w:rPr>
                <w:rFonts w:ascii="Arial" w:hAnsi="Arial" w:cs="Arial"/>
                <w:kern w:val="1"/>
                <w:sz w:val="22"/>
                <w:szCs w:val="22"/>
              </w:rPr>
              <w:t>Funding source</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B0BDD" w14:textId="77777777" w:rsidR="007706DB" w:rsidRPr="007706DB" w:rsidRDefault="007706DB" w:rsidP="00365652">
            <w:pPr>
              <w:jc w:val="both"/>
              <w:rPr>
                <w:rFonts w:ascii="Arial" w:hAnsi="Arial" w:cs="Arial"/>
                <w:sz w:val="22"/>
                <w:szCs w:val="22"/>
              </w:rPr>
            </w:pPr>
            <w:r w:rsidRPr="007706DB">
              <w:rPr>
                <w:rFonts w:ascii="Arial" w:hAnsi="Arial" w:cs="Arial"/>
                <w:sz w:val="22"/>
                <w:szCs w:val="22"/>
              </w:rPr>
              <w:t>EU-TRANSCAN</w:t>
            </w:r>
          </w:p>
        </w:tc>
      </w:tr>
      <w:tr w:rsidR="007706DB" w:rsidRPr="00354318" w14:paraId="07D86D2A"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C6E06" w14:textId="44F64CBF" w:rsidR="007706DB" w:rsidRPr="00354318" w:rsidRDefault="007706DB" w:rsidP="00365652">
            <w:pPr>
              <w:jc w:val="both"/>
              <w:rPr>
                <w:rFonts w:asciiTheme="majorHAnsi" w:hAnsiTheme="majorHAnsi" w:cstheme="majorHAnsi"/>
                <w:sz w:val="22"/>
                <w:szCs w:val="22"/>
              </w:rPr>
            </w:pPr>
            <w:r>
              <w:rPr>
                <w:rFonts w:ascii="Arial" w:hAnsi="Arial" w:cs="Arial"/>
                <w:kern w:val="1"/>
                <w:sz w:val="22"/>
                <w:szCs w:val="22"/>
              </w:rPr>
              <w:t>Project Title</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5B75E" w14:textId="77777777" w:rsidR="007706DB" w:rsidRPr="007706DB" w:rsidRDefault="007706DB" w:rsidP="00365652">
            <w:pPr>
              <w:jc w:val="both"/>
              <w:rPr>
                <w:rFonts w:ascii="Arial" w:hAnsi="Arial" w:cs="Arial"/>
                <w:sz w:val="22"/>
                <w:szCs w:val="22"/>
              </w:rPr>
            </w:pPr>
            <w:r w:rsidRPr="007706DB">
              <w:rPr>
                <w:rFonts w:ascii="Arial" w:hAnsi="Arial" w:cs="Arial"/>
                <w:sz w:val="22"/>
                <w:szCs w:val="22"/>
              </w:rPr>
              <w:t>Early detection of relapses in stage III colon cancer patients by longitudinally following a personalized molecular signature from a a blood test: THRuST</w:t>
            </w:r>
          </w:p>
        </w:tc>
      </w:tr>
      <w:tr w:rsidR="007706DB" w:rsidRPr="00354318" w14:paraId="7B29106B"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099D6" w14:textId="19CE9AF8" w:rsidR="007706DB" w:rsidRPr="00354318" w:rsidRDefault="007706DB" w:rsidP="00365652">
            <w:pPr>
              <w:jc w:val="both"/>
              <w:rPr>
                <w:rFonts w:asciiTheme="majorHAnsi" w:hAnsiTheme="majorHAnsi" w:cstheme="majorHAnsi"/>
                <w:sz w:val="22"/>
                <w:szCs w:val="22"/>
              </w:rPr>
            </w:pPr>
            <w:r>
              <w:rPr>
                <w:rFonts w:ascii="Arial" w:hAnsi="Arial" w:cs="Arial"/>
                <w:kern w:val="1"/>
                <w:sz w:val="22"/>
                <w:szCs w:val="22"/>
              </w:rPr>
              <w:t>Period</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A555A" w14:textId="77777777" w:rsidR="007706DB" w:rsidRPr="007706DB" w:rsidRDefault="007706DB" w:rsidP="00365652">
            <w:pPr>
              <w:jc w:val="both"/>
              <w:rPr>
                <w:rFonts w:ascii="Arial" w:hAnsi="Arial" w:cs="Arial"/>
                <w:sz w:val="22"/>
                <w:szCs w:val="22"/>
              </w:rPr>
            </w:pPr>
            <w:r w:rsidRPr="007706DB">
              <w:rPr>
                <w:rFonts w:ascii="Arial" w:hAnsi="Arial" w:cs="Arial"/>
                <w:sz w:val="22"/>
                <w:szCs w:val="22"/>
              </w:rPr>
              <w:t>01/04/2018 – 31/03/2021</w:t>
            </w:r>
          </w:p>
        </w:tc>
      </w:tr>
      <w:tr w:rsidR="007706DB" w:rsidRPr="00354318" w14:paraId="20CC8349"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A1586" w14:textId="60D54F13" w:rsidR="007706DB" w:rsidRDefault="007706DB" w:rsidP="00365652">
            <w:pPr>
              <w:jc w:val="both"/>
              <w:rPr>
                <w:rFonts w:ascii="Arial" w:hAnsi="Arial" w:cs="Arial"/>
                <w:kern w:val="1"/>
                <w:sz w:val="22"/>
                <w:szCs w:val="22"/>
              </w:rPr>
            </w:pPr>
            <w:r>
              <w:rPr>
                <w:rFonts w:ascii="Arial" w:hAnsi="Arial" w:cs="Arial"/>
                <w:kern w:val="1"/>
                <w:sz w:val="22"/>
                <w:szCs w:val="22"/>
              </w:rPr>
              <w:t>Role of the PI</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88614" w14:textId="0B40ACB3" w:rsidR="007706DB" w:rsidRPr="007706DB" w:rsidRDefault="00A97B90" w:rsidP="00A97B90">
            <w:pPr>
              <w:jc w:val="both"/>
              <w:rPr>
                <w:rFonts w:ascii="Arial" w:hAnsi="Arial" w:cs="Arial"/>
                <w:sz w:val="22"/>
                <w:szCs w:val="22"/>
              </w:rPr>
            </w:pPr>
            <w:r>
              <w:rPr>
                <w:rFonts w:ascii="Arial" w:hAnsi="Arial" w:cs="Arial"/>
                <w:sz w:val="22"/>
                <w:szCs w:val="22"/>
              </w:rPr>
              <w:t>Group Leader</w:t>
            </w:r>
          </w:p>
        </w:tc>
      </w:tr>
      <w:tr w:rsidR="007706DB" w:rsidRPr="00354318" w14:paraId="0DE66A82"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16957" w14:textId="77777777" w:rsidR="007706DB" w:rsidRDefault="007706DB" w:rsidP="00365652">
            <w:pPr>
              <w:jc w:val="both"/>
              <w:rPr>
                <w:rFonts w:ascii="Arial" w:hAnsi="Arial" w:cs="Arial"/>
                <w:kern w:val="1"/>
                <w:sz w:val="22"/>
                <w:szCs w:val="22"/>
              </w:rPr>
            </w:pP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2F890" w14:textId="77777777" w:rsidR="007706DB" w:rsidRPr="007706DB" w:rsidRDefault="007706DB" w:rsidP="00365652">
            <w:pPr>
              <w:jc w:val="both"/>
              <w:rPr>
                <w:rFonts w:ascii="Arial" w:hAnsi="Arial" w:cs="Arial"/>
                <w:sz w:val="22"/>
                <w:szCs w:val="22"/>
              </w:rPr>
            </w:pPr>
          </w:p>
        </w:tc>
      </w:tr>
      <w:tr w:rsidR="00983860" w:rsidRPr="00983860" w14:paraId="59A1B78A"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90A78F" w14:textId="14E46999" w:rsidR="00983860" w:rsidRDefault="00983860" w:rsidP="00365652">
            <w:pPr>
              <w:jc w:val="both"/>
              <w:rPr>
                <w:rFonts w:ascii="Arial" w:hAnsi="Arial" w:cs="Arial"/>
                <w:kern w:val="1"/>
                <w:sz w:val="22"/>
                <w:szCs w:val="22"/>
              </w:rPr>
            </w:pPr>
            <w:r>
              <w:rPr>
                <w:rFonts w:ascii="Arial" w:hAnsi="Arial" w:cs="Arial"/>
                <w:kern w:val="1"/>
                <w:sz w:val="22"/>
                <w:szCs w:val="22"/>
              </w:rPr>
              <w:t>Funding source</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90AD7" w14:textId="0DD425FB" w:rsidR="00983860" w:rsidRPr="00983860" w:rsidRDefault="00983860" w:rsidP="00365652">
            <w:pPr>
              <w:jc w:val="both"/>
              <w:rPr>
                <w:rFonts w:ascii="Arial" w:hAnsi="Arial" w:cs="Arial"/>
                <w:kern w:val="1"/>
                <w:sz w:val="22"/>
                <w:szCs w:val="22"/>
              </w:rPr>
            </w:pPr>
            <w:r w:rsidRPr="00983860">
              <w:rPr>
                <w:rFonts w:ascii="Arial" w:hAnsi="Arial" w:cs="Arial"/>
                <w:kern w:val="1"/>
                <w:sz w:val="22"/>
                <w:szCs w:val="22"/>
              </w:rPr>
              <w:t>AIRC Investigator Grant (IG) n.17707</w:t>
            </w:r>
          </w:p>
        </w:tc>
      </w:tr>
      <w:tr w:rsidR="00983860" w:rsidRPr="00983860" w14:paraId="31AFD910"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B1661" w14:textId="224EAD47" w:rsidR="00983860" w:rsidRDefault="00983860" w:rsidP="00365652">
            <w:pPr>
              <w:jc w:val="both"/>
              <w:rPr>
                <w:rFonts w:ascii="Arial" w:hAnsi="Arial" w:cs="Arial"/>
                <w:kern w:val="1"/>
                <w:sz w:val="22"/>
                <w:szCs w:val="22"/>
              </w:rPr>
            </w:pPr>
            <w:r>
              <w:rPr>
                <w:rFonts w:ascii="Arial" w:hAnsi="Arial" w:cs="Arial"/>
                <w:kern w:val="1"/>
                <w:sz w:val="22"/>
                <w:szCs w:val="22"/>
              </w:rPr>
              <w:t>Project Title</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65AA2" w14:textId="0A6B9F5B" w:rsidR="00983860" w:rsidRPr="00983860" w:rsidRDefault="00983860" w:rsidP="00365652">
            <w:pPr>
              <w:jc w:val="both"/>
              <w:rPr>
                <w:rFonts w:ascii="Arial" w:hAnsi="Arial" w:cs="Arial"/>
                <w:kern w:val="1"/>
                <w:sz w:val="22"/>
                <w:szCs w:val="22"/>
              </w:rPr>
            </w:pPr>
            <w:r w:rsidRPr="00983860">
              <w:rPr>
                <w:rFonts w:ascii="Arial" w:hAnsi="Arial" w:cs="Arial"/>
                <w:kern w:val="1"/>
                <w:sz w:val="22"/>
                <w:szCs w:val="22"/>
              </w:rPr>
              <w:t>Resistance to BRAF combination therapies in BRAF mutant colorectal cancer</w:t>
            </w:r>
          </w:p>
        </w:tc>
      </w:tr>
      <w:tr w:rsidR="00983860" w:rsidRPr="00983860" w14:paraId="3770424B"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6F6FB" w14:textId="02EC0DE1" w:rsidR="00983860" w:rsidRDefault="00983860" w:rsidP="00365652">
            <w:pPr>
              <w:jc w:val="both"/>
              <w:rPr>
                <w:rFonts w:ascii="Arial" w:hAnsi="Arial" w:cs="Arial"/>
                <w:kern w:val="1"/>
                <w:sz w:val="22"/>
                <w:szCs w:val="22"/>
              </w:rPr>
            </w:pPr>
            <w:r>
              <w:rPr>
                <w:rFonts w:ascii="Arial" w:hAnsi="Arial" w:cs="Arial"/>
                <w:kern w:val="1"/>
                <w:sz w:val="22"/>
                <w:szCs w:val="22"/>
              </w:rPr>
              <w:t>Period</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DCF8D" w14:textId="49C0A2AD" w:rsidR="00983860" w:rsidRPr="00983860" w:rsidRDefault="00983860" w:rsidP="00222A24">
            <w:pPr>
              <w:jc w:val="both"/>
              <w:rPr>
                <w:rFonts w:ascii="Arial" w:hAnsi="Arial" w:cs="Arial"/>
                <w:kern w:val="1"/>
                <w:sz w:val="22"/>
                <w:szCs w:val="22"/>
              </w:rPr>
            </w:pPr>
            <w:r w:rsidRPr="00983860">
              <w:rPr>
                <w:rFonts w:ascii="Arial" w:hAnsi="Arial" w:cs="Arial"/>
                <w:kern w:val="1"/>
                <w:sz w:val="22"/>
                <w:szCs w:val="22"/>
              </w:rPr>
              <w:t>02/01/2016-01/0</w:t>
            </w:r>
            <w:r w:rsidR="00222A24">
              <w:rPr>
                <w:rFonts w:ascii="Arial" w:hAnsi="Arial" w:cs="Arial"/>
                <w:kern w:val="1"/>
                <w:sz w:val="22"/>
                <w:szCs w:val="22"/>
              </w:rPr>
              <w:t>7</w:t>
            </w:r>
            <w:r w:rsidRPr="00983860">
              <w:rPr>
                <w:rFonts w:ascii="Arial" w:hAnsi="Arial" w:cs="Arial"/>
                <w:kern w:val="1"/>
                <w:sz w:val="22"/>
                <w:szCs w:val="22"/>
              </w:rPr>
              <w:t>/2019</w:t>
            </w:r>
          </w:p>
        </w:tc>
      </w:tr>
      <w:tr w:rsidR="00983860" w:rsidRPr="00354318" w14:paraId="795A00B9" w14:textId="77777777" w:rsidTr="00365652">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9DAE9" w14:textId="5833BD52" w:rsidR="00983860" w:rsidRDefault="00983860" w:rsidP="00365652">
            <w:pPr>
              <w:jc w:val="both"/>
              <w:rPr>
                <w:rFonts w:ascii="Arial" w:hAnsi="Arial" w:cs="Arial"/>
                <w:kern w:val="1"/>
                <w:sz w:val="22"/>
                <w:szCs w:val="22"/>
              </w:rPr>
            </w:pPr>
            <w:r>
              <w:rPr>
                <w:rFonts w:ascii="Arial" w:hAnsi="Arial" w:cs="Arial"/>
                <w:kern w:val="1"/>
                <w:sz w:val="22"/>
                <w:szCs w:val="22"/>
              </w:rPr>
              <w:t>Role of the PI</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FD3B7" w14:textId="42B421BC" w:rsidR="00983860" w:rsidRPr="007706DB" w:rsidRDefault="00983860" w:rsidP="00365652">
            <w:pPr>
              <w:jc w:val="both"/>
              <w:rPr>
                <w:rFonts w:ascii="Arial" w:hAnsi="Arial" w:cs="Arial"/>
                <w:sz w:val="22"/>
                <w:szCs w:val="22"/>
              </w:rPr>
            </w:pPr>
            <w:r>
              <w:rPr>
                <w:rFonts w:ascii="Arial" w:hAnsi="Arial" w:cs="Arial"/>
                <w:sz w:val="22"/>
                <w:szCs w:val="22"/>
              </w:rPr>
              <w:t>Coordinator</w:t>
            </w:r>
          </w:p>
        </w:tc>
      </w:tr>
      <w:tr w:rsidR="00983860" w:rsidRPr="00354318" w14:paraId="12B3AC90"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3D721" w14:textId="77777777" w:rsidR="00983860" w:rsidRDefault="00983860" w:rsidP="00365652">
            <w:pPr>
              <w:jc w:val="both"/>
              <w:rPr>
                <w:rFonts w:ascii="Arial" w:hAnsi="Arial" w:cs="Arial"/>
                <w:kern w:val="1"/>
                <w:sz w:val="22"/>
                <w:szCs w:val="22"/>
              </w:rPr>
            </w:pP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10759" w14:textId="77777777" w:rsidR="00983860" w:rsidRPr="007706DB" w:rsidRDefault="00983860" w:rsidP="00365652">
            <w:pPr>
              <w:jc w:val="both"/>
              <w:rPr>
                <w:rFonts w:ascii="Arial" w:hAnsi="Arial" w:cs="Arial"/>
                <w:sz w:val="22"/>
                <w:szCs w:val="22"/>
              </w:rPr>
            </w:pPr>
          </w:p>
        </w:tc>
      </w:tr>
      <w:tr w:rsidR="00222A24" w:rsidRPr="00354318" w14:paraId="23FA2DEF"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C3647" w14:textId="27D6291D" w:rsidR="00222A24" w:rsidRDefault="00222A24" w:rsidP="00365652">
            <w:pPr>
              <w:jc w:val="both"/>
              <w:rPr>
                <w:rFonts w:ascii="Arial" w:hAnsi="Arial" w:cs="Arial"/>
                <w:kern w:val="1"/>
                <w:sz w:val="22"/>
                <w:szCs w:val="22"/>
              </w:rPr>
            </w:pPr>
            <w:r>
              <w:rPr>
                <w:rFonts w:ascii="Arial" w:hAnsi="Arial" w:cs="Arial"/>
                <w:kern w:val="1"/>
                <w:sz w:val="22"/>
                <w:szCs w:val="22"/>
              </w:rPr>
              <w:t>Funding source</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B0562" w14:textId="467670F2" w:rsidR="00222A24" w:rsidRPr="007706DB" w:rsidRDefault="00222A24" w:rsidP="00222A24">
            <w:pPr>
              <w:jc w:val="both"/>
              <w:rPr>
                <w:rFonts w:ascii="Arial" w:hAnsi="Arial" w:cs="Arial"/>
                <w:sz w:val="22"/>
                <w:szCs w:val="22"/>
              </w:rPr>
            </w:pPr>
            <w:r w:rsidRPr="00983860">
              <w:rPr>
                <w:rFonts w:ascii="Arial" w:hAnsi="Arial" w:cs="Arial"/>
                <w:kern w:val="1"/>
                <w:sz w:val="22"/>
                <w:szCs w:val="22"/>
              </w:rPr>
              <w:t>AIRC Investigator Grant (IG) n.</w:t>
            </w:r>
            <w:r>
              <w:rPr>
                <w:rFonts w:ascii="Arial" w:hAnsi="Arial" w:cs="Arial"/>
                <w:kern w:val="1"/>
                <w:sz w:val="22"/>
                <w:szCs w:val="22"/>
              </w:rPr>
              <w:t>21407</w:t>
            </w:r>
          </w:p>
        </w:tc>
      </w:tr>
      <w:tr w:rsidR="00222A24" w:rsidRPr="00354318" w14:paraId="50CA2F5D"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0FF8B" w14:textId="764BC566" w:rsidR="00222A24" w:rsidRDefault="00222A24" w:rsidP="00365652">
            <w:pPr>
              <w:jc w:val="both"/>
              <w:rPr>
                <w:rFonts w:ascii="Arial" w:hAnsi="Arial" w:cs="Arial"/>
                <w:kern w:val="1"/>
                <w:sz w:val="22"/>
                <w:szCs w:val="22"/>
              </w:rPr>
            </w:pPr>
            <w:r>
              <w:rPr>
                <w:rFonts w:ascii="Arial" w:hAnsi="Arial" w:cs="Arial"/>
                <w:kern w:val="1"/>
                <w:sz w:val="22"/>
                <w:szCs w:val="22"/>
              </w:rPr>
              <w:t>Project Title</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8498B" w14:textId="3BFD3134" w:rsidR="00222A24" w:rsidRPr="007706DB" w:rsidRDefault="00222A24" w:rsidP="00365652">
            <w:pPr>
              <w:jc w:val="both"/>
              <w:rPr>
                <w:rFonts w:ascii="Arial" w:hAnsi="Arial" w:cs="Arial"/>
                <w:sz w:val="22"/>
                <w:szCs w:val="22"/>
              </w:rPr>
            </w:pPr>
            <w:r>
              <w:rPr>
                <w:rFonts w:ascii="Arial" w:hAnsi="Arial" w:cs="Arial"/>
                <w:kern w:val="1"/>
                <w:sz w:val="22"/>
                <w:szCs w:val="22"/>
              </w:rPr>
              <w:t>Methylation based liquid biopsy to predict molecular residual disease and risk of recurrence in colon cancer patients</w:t>
            </w:r>
          </w:p>
        </w:tc>
      </w:tr>
      <w:tr w:rsidR="00222A24" w:rsidRPr="00354318" w14:paraId="0B50D189"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7E2C4" w14:textId="74F3BE34" w:rsidR="00222A24" w:rsidRDefault="00222A24" w:rsidP="00365652">
            <w:pPr>
              <w:jc w:val="both"/>
              <w:rPr>
                <w:rFonts w:ascii="Arial" w:hAnsi="Arial" w:cs="Arial"/>
                <w:kern w:val="1"/>
                <w:sz w:val="22"/>
                <w:szCs w:val="22"/>
              </w:rPr>
            </w:pPr>
            <w:r>
              <w:rPr>
                <w:rFonts w:ascii="Arial" w:hAnsi="Arial" w:cs="Arial"/>
                <w:kern w:val="1"/>
                <w:sz w:val="22"/>
                <w:szCs w:val="22"/>
              </w:rPr>
              <w:t>Period</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36D31" w14:textId="1E9A9CDD" w:rsidR="00222A24" w:rsidRPr="007706DB" w:rsidRDefault="00222A24" w:rsidP="00222A24">
            <w:pPr>
              <w:jc w:val="both"/>
              <w:rPr>
                <w:rFonts w:ascii="Arial" w:hAnsi="Arial" w:cs="Arial"/>
                <w:sz w:val="22"/>
                <w:szCs w:val="22"/>
              </w:rPr>
            </w:pPr>
            <w:r>
              <w:rPr>
                <w:rFonts w:ascii="Arial" w:hAnsi="Arial" w:cs="Arial"/>
                <w:kern w:val="1"/>
                <w:sz w:val="22"/>
                <w:szCs w:val="22"/>
              </w:rPr>
              <w:t>02/01/2019</w:t>
            </w:r>
            <w:r w:rsidRPr="00983860">
              <w:rPr>
                <w:rFonts w:ascii="Arial" w:hAnsi="Arial" w:cs="Arial"/>
                <w:kern w:val="1"/>
                <w:sz w:val="22"/>
                <w:szCs w:val="22"/>
              </w:rPr>
              <w:t>-</w:t>
            </w:r>
            <w:r>
              <w:rPr>
                <w:rFonts w:ascii="Arial" w:hAnsi="Arial" w:cs="Arial"/>
                <w:kern w:val="1"/>
                <w:sz w:val="22"/>
                <w:szCs w:val="22"/>
              </w:rPr>
              <w:t>31/12/2023</w:t>
            </w:r>
          </w:p>
        </w:tc>
      </w:tr>
      <w:tr w:rsidR="00222A24" w:rsidRPr="00354318" w14:paraId="11AA2376"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33B5A" w14:textId="113DEDD8" w:rsidR="00222A24" w:rsidRDefault="00222A24" w:rsidP="00365652">
            <w:pPr>
              <w:jc w:val="both"/>
              <w:rPr>
                <w:rFonts w:ascii="Arial" w:hAnsi="Arial" w:cs="Arial"/>
                <w:kern w:val="1"/>
                <w:sz w:val="22"/>
                <w:szCs w:val="22"/>
              </w:rPr>
            </w:pPr>
            <w:r>
              <w:rPr>
                <w:rFonts w:ascii="Arial" w:hAnsi="Arial" w:cs="Arial"/>
                <w:kern w:val="1"/>
                <w:sz w:val="22"/>
                <w:szCs w:val="22"/>
              </w:rPr>
              <w:t>Role of the PI</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8C994" w14:textId="0FDA3643" w:rsidR="00222A24" w:rsidRPr="007706DB" w:rsidRDefault="00222A24" w:rsidP="00365652">
            <w:pPr>
              <w:jc w:val="both"/>
              <w:rPr>
                <w:rFonts w:ascii="Arial" w:hAnsi="Arial" w:cs="Arial"/>
                <w:sz w:val="22"/>
                <w:szCs w:val="22"/>
              </w:rPr>
            </w:pPr>
            <w:r>
              <w:rPr>
                <w:rFonts w:ascii="Arial" w:hAnsi="Arial" w:cs="Arial"/>
                <w:sz w:val="22"/>
                <w:szCs w:val="22"/>
              </w:rPr>
              <w:t>Coordinator</w:t>
            </w:r>
          </w:p>
        </w:tc>
      </w:tr>
      <w:tr w:rsidR="00222A24" w:rsidRPr="00354318" w14:paraId="1E052079"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F2089" w14:textId="77777777" w:rsidR="00222A24" w:rsidRDefault="00222A24" w:rsidP="00365652">
            <w:pPr>
              <w:jc w:val="both"/>
              <w:rPr>
                <w:rFonts w:ascii="Arial" w:hAnsi="Arial" w:cs="Arial"/>
                <w:kern w:val="1"/>
                <w:sz w:val="22"/>
                <w:szCs w:val="22"/>
              </w:rPr>
            </w:pP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00A3B" w14:textId="77777777" w:rsidR="00222A24" w:rsidRPr="007706DB" w:rsidRDefault="00222A24" w:rsidP="00365652">
            <w:pPr>
              <w:jc w:val="both"/>
              <w:rPr>
                <w:rFonts w:ascii="Arial" w:hAnsi="Arial" w:cs="Arial"/>
                <w:sz w:val="22"/>
                <w:szCs w:val="22"/>
              </w:rPr>
            </w:pPr>
          </w:p>
        </w:tc>
      </w:tr>
      <w:tr w:rsidR="00222A24" w:rsidRPr="00983860" w14:paraId="700D2BEB"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FD1E1" w14:textId="77777777" w:rsidR="00222A24" w:rsidRDefault="00222A24" w:rsidP="00365652">
            <w:pPr>
              <w:jc w:val="both"/>
              <w:rPr>
                <w:rFonts w:ascii="Arial" w:hAnsi="Arial" w:cs="Arial"/>
                <w:kern w:val="1"/>
                <w:sz w:val="22"/>
                <w:szCs w:val="22"/>
              </w:rPr>
            </w:pPr>
            <w:r>
              <w:rPr>
                <w:rFonts w:ascii="Arial" w:hAnsi="Arial" w:cs="Arial"/>
                <w:kern w:val="1"/>
                <w:sz w:val="22"/>
                <w:szCs w:val="22"/>
              </w:rPr>
              <w:t>Funding source</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355BE" w14:textId="52A5EAA2" w:rsidR="00222A24" w:rsidRPr="00983860" w:rsidRDefault="00222A24" w:rsidP="00983860">
            <w:pPr>
              <w:jc w:val="both"/>
              <w:rPr>
                <w:rFonts w:ascii="Arial" w:hAnsi="Arial" w:cs="Arial"/>
                <w:sz w:val="22"/>
                <w:szCs w:val="22"/>
              </w:rPr>
            </w:pPr>
            <w:r w:rsidRPr="00983860">
              <w:rPr>
                <w:rFonts w:ascii="Arial" w:hAnsi="Arial" w:cs="Arial"/>
                <w:sz w:val="22"/>
                <w:szCs w:val="22"/>
              </w:rPr>
              <w:t xml:space="preserve">AIRC </w:t>
            </w:r>
            <w:r>
              <w:rPr>
                <w:rFonts w:ascii="Arial" w:hAnsi="Arial" w:cs="Arial"/>
                <w:sz w:val="22"/>
                <w:szCs w:val="22"/>
              </w:rPr>
              <w:t>Special Call</w:t>
            </w:r>
            <w:r w:rsidRPr="00983860">
              <w:rPr>
                <w:rFonts w:ascii="Arial" w:hAnsi="Arial" w:cs="Arial"/>
                <w:sz w:val="22"/>
                <w:szCs w:val="22"/>
              </w:rPr>
              <w:t xml:space="preserve"> 5x1000 Metastatic disease: the key</w:t>
            </w:r>
            <w:r>
              <w:rPr>
                <w:rFonts w:ascii="Arial" w:hAnsi="Arial" w:cs="Arial"/>
                <w:sz w:val="22"/>
                <w:szCs w:val="22"/>
              </w:rPr>
              <w:t xml:space="preserve"> unmet need in oncology 2018  </w:t>
            </w:r>
          </w:p>
        </w:tc>
      </w:tr>
      <w:tr w:rsidR="00222A24" w:rsidRPr="00983860" w14:paraId="1481B16D"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AC4AA" w14:textId="77777777" w:rsidR="00222A24" w:rsidRDefault="00222A24" w:rsidP="00365652">
            <w:pPr>
              <w:jc w:val="both"/>
              <w:rPr>
                <w:rFonts w:ascii="Arial" w:hAnsi="Arial" w:cs="Arial"/>
                <w:kern w:val="1"/>
                <w:sz w:val="22"/>
                <w:szCs w:val="22"/>
              </w:rPr>
            </w:pPr>
            <w:r>
              <w:rPr>
                <w:rFonts w:ascii="Arial" w:hAnsi="Arial" w:cs="Arial"/>
                <w:kern w:val="1"/>
                <w:sz w:val="22"/>
                <w:szCs w:val="22"/>
              </w:rPr>
              <w:t>Project Title</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795FB" w14:textId="0E078C81" w:rsidR="00222A24" w:rsidRPr="00983860" w:rsidRDefault="00222A24" w:rsidP="00365652">
            <w:pPr>
              <w:jc w:val="both"/>
              <w:rPr>
                <w:rFonts w:ascii="Arial" w:hAnsi="Arial" w:cs="Arial"/>
                <w:sz w:val="22"/>
                <w:szCs w:val="22"/>
              </w:rPr>
            </w:pPr>
            <w:r w:rsidRPr="00983860">
              <w:rPr>
                <w:rFonts w:ascii="Arial" w:hAnsi="Arial" w:cs="Arial"/>
                <w:sz w:val="22"/>
                <w:szCs w:val="22"/>
              </w:rPr>
              <w:t>Insights into the evolving heterogeneity of metastatic colorectal cancer: from mechanisms to therapies</w:t>
            </w:r>
            <w:r>
              <w:rPr>
                <w:rFonts w:ascii="Arial" w:hAnsi="Arial" w:cs="Arial"/>
                <w:sz w:val="22"/>
                <w:szCs w:val="22"/>
              </w:rPr>
              <w:t>. Grant ID #</w:t>
            </w:r>
            <w:r w:rsidRPr="00983860">
              <w:rPr>
                <w:rFonts w:ascii="Arial" w:hAnsi="Arial" w:cs="Arial"/>
                <w:sz w:val="22"/>
                <w:szCs w:val="22"/>
              </w:rPr>
              <w:t xml:space="preserve"> 2109.</w:t>
            </w:r>
          </w:p>
        </w:tc>
      </w:tr>
      <w:tr w:rsidR="00222A24" w:rsidRPr="00983860" w14:paraId="6E7A1874"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06402" w14:textId="77777777" w:rsidR="00222A24" w:rsidRDefault="00222A24" w:rsidP="00365652">
            <w:pPr>
              <w:jc w:val="both"/>
              <w:rPr>
                <w:rFonts w:ascii="Arial" w:hAnsi="Arial" w:cs="Arial"/>
                <w:kern w:val="1"/>
                <w:sz w:val="22"/>
                <w:szCs w:val="22"/>
              </w:rPr>
            </w:pPr>
            <w:r>
              <w:rPr>
                <w:rFonts w:ascii="Arial" w:hAnsi="Arial" w:cs="Arial"/>
                <w:kern w:val="1"/>
                <w:sz w:val="22"/>
                <w:szCs w:val="22"/>
              </w:rPr>
              <w:t>Period</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99085" w14:textId="265105D8" w:rsidR="00222A24" w:rsidRPr="00983860" w:rsidRDefault="00222A24" w:rsidP="00983860">
            <w:pPr>
              <w:jc w:val="both"/>
              <w:rPr>
                <w:rFonts w:ascii="Arial" w:hAnsi="Arial" w:cs="Arial"/>
                <w:sz w:val="22"/>
                <w:szCs w:val="22"/>
              </w:rPr>
            </w:pPr>
            <w:r w:rsidRPr="00983860">
              <w:rPr>
                <w:rFonts w:ascii="Arial" w:hAnsi="Arial" w:cs="Arial"/>
                <w:sz w:val="22"/>
                <w:szCs w:val="22"/>
              </w:rPr>
              <w:t>0</w:t>
            </w:r>
            <w:r>
              <w:rPr>
                <w:rFonts w:ascii="Arial" w:hAnsi="Arial" w:cs="Arial"/>
                <w:sz w:val="22"/>
                <w:szCs w:val="22"/>
              </w:rPr>
              <w:t>1</w:t>
            </w:r>
            <w:r w:rsidRPr="00983860">
              <w:rPr>
                <w:rFonts w:ascii="Arial" w:hAnsi="Arial" w:cs="Arial"/>
                <w:sz w:val="22"/>
                <w:szCs w:val="22"/>
              </w:rPr>
              <w:t>/0</w:t>
            </w:r>
            <w:r>
              <w:rPr>
                <w:rFonts w:ascii="Arial" w:hAnsi="Arial" w:cs="Arial"/>
                <w:sz w:val="22"/>
                <w:szCs w:val="22"/>
              </w:rPr>
              <w:t>7</w:t>
            </w:r>
            <w:r w:rsidRPr="00983860">
              <w:rPr>
                <w:rFonts w:ascii="Arial" w:hAnsi="Arial" w:cs="Arial"/>
                <w:sz w:val="22"/>
                <w:szCs w:val="22"/>
              </w:rPr>
              <w:t>/201</w:t>
            </w:r>
            <w:r>
              <w:rPr>
                <w:rFonts w:ascii="Arial" w:hAnsi="Arial" w:cs="Arial"/>
                <w:sz w:val="22"/>
                <w:szCs w:val="22"/>
              </w:rPr>
              <w:t>8</w:t>
            </w:r>
            <w:r w:rsidRPr="00983860">
              <w:rPr>
                <w:rFonts w:ascii="Arial" w:hAnsi="Arial" w:cs="Arial"/>
                <w:sz w:val="22"/>
                <w:szCs w:val="22"/>
              </w:rPr>
              <w:t>-</w:t>
            </w:r>
            <w:r w:rsidR="006A454B">
              <w:rPr>
                <w:rFonts w:ascii="Arial" w:hAnsi="Arial" w:cs="Arial"/>
                <w:sz w:val="22"/>
                <w:szCs w:val="22"/>
              </w:rPr>
              <w:t>30/06/2025</w:t>
            </w:r>
          </w:p>
        </w:tc>
      </w:tr>
      <w:tr w:rsidR="00222A24" w:rsidRPr="00354318" w14:paraId="0FBC9383"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A509D" w14:textId="77777777" w:rsidR="00222A24" w:rsidRDefault="00222A24" w:rsidP="00365652">
            <w:pPr>
              <w:jc w:val="both"/>
              <w:rPr>
                <w:rFonts w:ascii="Arial" w:hAnsi="Arial" w:cs="Arial"/>
                <w:kern w:val="1"/>
                <w:sz w:val="22"/>
                <w:szCs w:val="22"/>
              </w:rPr>
            </w:pPr>
            <w:r>
              <w:rPr>
                <w:rFonts w:ascii="Arial" w:hAnsi="Arial" w:cs="Arial"/>
                <w:kern w:val="1"/>
                <w:sz w:val="22"/>
                <w:szCs w:val="22"/>
              </w:rPr>
              <w:lastRenderedPageBreak/>
              <w:t>Role of the PI</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35E12" w14:textId="3FFEA3B4" w:rsidR="00222A24" w:rsidRPr="007706DB" w:rsidRDefault="00222A24" w:rsidP="00365652">
            <w:pPr>
              <w:jc w:val="both"/>
              <w:rPr>
                <w:rFonts w:ascii="Arial" w:hAnsi="Arial" w:cs="Arial"/>
                <w:sz w:val="22"/>
                <w:szCs w:val="22"/>
              </w:rPr>
            </w:pPr>
            <w:r>
              <w:rPr>
                <w:rFonts w:ascii="Arial" w:hAnsi="Arial" w:cs="Arial"/>
                <w:sz w:val="22"/>
                <w:szCs w:val="22"/>
              </w:rPr>
              <w:t>Group Leader</w:t>
            </w:r>
          </w:p>
        </w:tc>
      </w:tr>
      <w:tr w:rsidR="00222A24" w:rsidRPr="00354318" w14:paraId="72A0DA39"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E3573" w14:textId="77777777" w:rsidR="00222A24" w:rsidRDefault="00222A24" w:rsidP="00365652">
            <w:pPr>
              <w:jc w:val="both"/>
              <w:rPr>
                <w:rFonts w:ascii="Arial" w:hAnsi="Arial" w:cs="Arial"/>
                <w:kern w:val="1"/>
                <w:sz w:val="22"/>
                <w:szCs w:val="22"/>
              </w:rPr>
            </w:pP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56AD9" w14:textId="77777777" w:rsidR="00222A24" w:rsidRDefault="00222A24" w:rsidP="00365652">
            <w:pPr>
              <w:jc w:val="both"/>
              <w:rPr>
                <w:rFonts w:ascii="Arial" w:hAnsi="Arial" w:cs="Arial"/>
                <w:sz w:val="22"/>
                <w:szCs w:val="22"/>
              </w:rPr>
            </w:pPr>
          </w:p>
        </w:tc>
      </w:tr>
      <w:tr w:rsidR="00222A24" w:rsidRPr="00354318" w14:paraId="64F90D85"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0C348" w14:textId="05A316C2" w:rsidR="00222A24" w:rsidRDefault="00222A24" w:rsidP="00365652">
            <w:pPr>
              <w:jc w:val="both"/>
              <w:rPr>
                <w:rFonts w:ascii="Arial" w:hAnsi="Arial" w:cs="Arial"/>
                <w:kern w:val="1"/>
                <w:sz w:val="22"/>
                <w:szCs w:val="22"/>
              </w:rPr>
            </w:pPr>
            <w:r>
              <w:rPr>
                <w:rFonts w:ascii="Arial" w:hAnsi="Arial" w:cs="Arial"/>
                <w:kern w:val="1"/>
                <w:sz w:val="22"/>
                <w:szCs w:val="22"/>
              </w:rPr>
              <w:t>Funding source</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05D54" w14:textId="06AC71D1" w:rsidR="00222A24" w:rsidRDefault="00222A24" w:rsidP="00365652">
            <w:pPr>
              <w:jc w:val="both"/>
              <w:rPr>
                <w:rFonts w:ascii="Arial" w:hAnsi="Arial" w:cs="Arial"/>
                <w:sz w:val="22"/>
                <w:szCs w:val="22"/>
              </w:rPr>
            </w:pPr>
            <w:r>
              <w:rPr>
                <w:rFonts w:ascii="Arial" w:hAnsi="Arial" w:cs="Arial"/>
                <w:sz w:val="22"/>
                <w:szCs w:val="22"/>
              </w:rPr>
              <w:t>FPRC 5x1000</w:t>
            </w:r>
          </w:p>
        </w:tc>
      </w:tr>
      <w:tr w:rsidR="00222A24" w:rsidRPr="00354318" w14:paraId="04782BC3"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89563" w14:textId="5CACBB7C" w:rsidR="00222A24" w:rsidRDefault="00222A24" w:rsidP="00365652">
            <w:pPr>
              <w:jc w:val="both"/>
              <w:rPr>
                <w:rFonts w:ascii="Arial" w:hAnsi="Arial" w:cs="Arial"/>
                <w:kern w:val="1"/>
                <w:sz w:val="22"/>
                <w:szCs w:val="22"/>
              </w:rPr>
            </w:pPr>
            <w:r>
              <w:rPr>
                <w:rFonts w:ascii="Arial" w:hAnsi="Arial" w:cs="Arial"/>
                <w:kern w:val="1"/>
                <w:sz w:val="22"/>
                <w:szCs w:val="22"/>
              </w:rPr>
              <w:t>Project Title</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7CA49" w14:textId="209713E7" w:rsidR="00222A24" w:rsidRDefault="00222A24" w:rsidP="00365652">
            <w:pPr>
              <w:jc w:val="both"/>
              <w:rPr>
                <w:rFonts w:ascii="Arial" w:hAnsi="Arial" w:cs="Arial"/>
                <w:sz w:val="22"/>
                <w:szCs w:val="22"/>
              </w:rPr>
            </w:pPr>
            <w:r>
              <w:rPr>
                <w:rFonts w:ascii="Arial" w:hAnsi="Arial" w:cs="Arial"/>
                <w:sz w:val="22"/>
                <w:szCs w:val="22"/>
              </w:rPr>
              <w:t>Epigenetics of colorectal cancer</w:t>
            </w:r>
          </w:p>
        </w:tc>
      </w:tr>
      <w:tr w:rsidR="00222A24" w:rsidRPr="00354318" w14:paraId="149F77C7"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39822" w14:textId="69A167ED" w:rsidR="00222A24" w:rsidRDefault="00222A24" w:rsidP="00365652">
            <w:pPr>
              <w:jc w:val="both"/>
              <w:rPr>
                <w:rFonts w:ascii="Arial" w:hAnsi="Arial" w:cs="Arial"/>
                <w:kern w:val="1"/>
                <w:sz w:val="22"/>
                <w:szCs w:val="22"/>
              </w:rPr>
            </w:pPr>
            <w:r>
              <w:rPr>
                <w:rFonts w:ascii="Arial" w:hAnsi="Arial" w:cs="Arial"/>
                <w:kern w:val="1"/>
                <w:sz w:val="22"/>
                <w:szCs w:val="22"/>
              </w:rPr>
              <w:t>Period</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FFDFD" w14:textId="5EE34880" w:rsidR="00222A24" w:rsidRDefault="00222A24" w:rsidP="00365652">
            <w:pPr>
              <w:jc w:val="both"/>
              <w:rPr>
                <w:rFonts w:ascii="Arial" w:hAnsi="Arial" w:cs="Arial"/>
                <w:sz w:val="22"/>
                <w:szCs w:val="22"/>
              </w:rPr>
            </w:pPr>
            <w:r>
              <w:rPr>
                <w:rFonts w:ascii="Arial" w:hAnsi="Arial" w:cs="Arial"/>
                <w:sz w:val="22"/>
                <w:szCs w:val="22"/>
              </w:rPr>
              <w:t>2018-2020</w:t>
            </w:r>
          </w:p>
        </w:tc>
      </w:tr>
      <w:tr w:rsidR="00222A24" w:rsidRPr="00354318" w14:paraId="42F00602" w14:textId="77777777" w:rsidTr="00983860">
        <w:trPr>
          <w:trHeight w:val="1"/>
        </w:trPr>
        <w:tc>
          <w:tcPr>
            <w:tcW w:w="1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ECD91" w14:textId="1C104875" w:rsidR="00222A24" w:rsidRDefault="00222A24" w:rsidP="00365652">
            <w:pPr>
              <w:jc w:val="both"/>
              <w:rPr>
                <w:rFonts w:ascii="Arial" w:hAnsi="Arial" w:cs="Arial"/>
                <w:kern w:val="1"/>
                <w:sz w:val="22"/>
                <w:szCs w:val="22"/>
              </w:rPr>
            </w:pPr>
            <w:r>
              <w:rPr>
                <w:rFonts w:ascii="Arial" w:hAnsi="Arial" w:cs="Arial"/>
                <w:kern w:val="1"/>
                <w:sz w:val="22"/>
                <w:szCs w:val="22"/>
              </w:rPr>
              <w:t>Role of the PI</w:t>
            </w:r>
          </w:p>
        </w:tc>
        <w:tc>
          <w:tcPr>
            <w:tcW w:w="6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1275D" w14:textId="405C53AB" w:rsidR="00222A24" w:rsidRDefault="00222A24" w:rsidP="00365652">
            <w:pPr>
              <w:jc w:val="both"/>
              <w:rPr>
                <w:rFonts w:ascii="Arial" w:hAnsi="Arial" w:cs="Arial"/>
                <w:sz w:val="22"/>
                <w:szCs w:val="22"/>
              </w:rPr>
            </w:pPr>
            <w:r>
              <w:rPr>
                <w:rFonts w:ascii="Arial" w:hAnsi="Arial" w:cs="Arial"/>
                <w:sz w:val="22"/>
                <w:szCs w:val="22"/>
              </w:rPr>
              <w:t>Group Leader</w:t>
            </w:r>
          </w:p>
        </w:tc>
      </w:tr>
    </w:tbl>
    <w:p w14:paraId="4F436136" w14:textId="77777777" w:rsidR="007706DB" w:rsidRDefault="007706DB" w:rsidP="00307AEF">
      <w:pPr>
        <w:widowControl w:val="0"/>
        <w:autoSpaceDE w:val="0"/>
        <w:autoSpaceDN w:val="0"/>
        <w:adjustRightInd w:val="0"/>
        <w:spacing w:before="37"/>
        <w:ind w:left="113" w:right="-1018"/>
        <w:rPr>
          <w:rFonts w:ascii="Arial" w:hAnsi="Arial" w:cs="Arial"/>
          <w:b/>
          <w:bCs/>
          <w:i/>
          <w:iCs/>
          <w:spacing w:val="2"/>
          <w:kern w:val="1"/>
          <w:sz w:val="22"/>
          <w:szCs w:val="22"/>
        </w:rPr>
      </w:pPr>
    </w:p>
    <w:p w14:paraId="5EFB9AF2" w14:textId="77777777" w:rsidR="00A97B90" w:rsidRPr="00F668AA" w:rsidRDefault="00A97B90" w:rsidP="00A97B90">
      <w:pPr>
        <w:tabs>
          <w:tab w:val="center" w:pos="4819"/>
        </w:tabs>
        <w:jc w:val="both"/>
        <w:rPr>
          <w:rFonts w:ascii="Arial Narrow" w:hAnsi="Arial Narrow" w:cs="Arial"/>
          <w:b/>
          <w:color w:val="9A0000"/>
          <w:sz w:val="23"/>
          <w:szCs w:val="23"/>
        </w:rPr>
      </w:pPr>
      <w:r w:rsidRPr="00217C98">
        <w:rPr>
          <w:rFonts w:ascii="Arial Narrow" w:hAnsi="Arial Narrow" w:cs="Arial"/>
          <w:b/>
          <w:color w:val="9A0000"/>
          <w:sz w:val="23"/>
          <w:szCs w:val="23"/>
        </w:rPr>
        <w:tab/>
      </w:r>
      <w:r w:rsidRPr="00217C98">
        <w:rPr>
          <w:rFonts w:ascii="Arial Narrow" w:hAnsi="Arial Narrow" w:cs="Arial"/>
        </w:rPr>
        <w:tab/>
      </w:r>
    </w:p>
    <w:p w14:paraId="757421E2" w14:textId="7537118F" w:rsidR="00A97B90" w:rsidRPr="00A97B90" w:rsidRDefault="00A97B90" w:rsidP="00A97B90">
      <w:pPr>
        <w:jc w:val="both"/>
        <w:rPr>
          <w:rFonts w:ascii="Arial" w:hAnsi="Arial" w:cs="Arial"/>
          <w:b/>
          <w:sz w:val="22"/>
          <w:szCs w:val="22"/>
        </w:rPr>
      </w:pPr>
      <w:r w:rsidRPr="00A97B90">
        <w:rPr>
          <w:rFonts w:ascii="Arial" w:hAnsi="Arial" w:cs="Arial"/>
          <w:b/>
          <w:sz w:val="22"/>
          <w:szCs w:val="22"/>
        </w:rPr>
        <w:t xml:space="preserve">MAJOR </w:t>
      </w:r>
      <w:r w:rsidR="00BC5355">
        <w:rPr>
          <w:rFonts w:ascii="Arial" w:hAnsi="Arial" w:cs="Arial"/>
          <w:b/>
          <w:sz w:val="22"/>
          <w:szCs w:val="22"/>
        </w:rPr>
        <w:t xml:space="preserve">RESEARCH </w:t>
      </w:r>
      <w:r w:rsidRPr="00A97B90">
        <w:rPr>
          <w:rFonts w:ascii="Arial" w:hAnsi="Arial" w:cs="Arial"/>
          <w:b/>
          <w:sz w:val="22"/>
          <w:szCs w:val="22"/>
        </w:rPr>
        <w:t>ACHIEVEMENTS</w:t>
      </w:r>
    </w:p>
    <w:p w14:paraId="0344D17E" w14:textId="77777777" w:rsidR="00A97B90" w:rsidRPr="00A97B90" w:rsidRDefault="00A97B90" w:rsidP="00A97B90">
      <w:pPr>
        <w:jc w:val="both"/>
        <w:rPr>
          <w:rFonts w:ascii="Arial" w:hAnsi="Arial" w:cs="Arial"/>
          <w:sz w:val="20"/>
          <w:szCs w:val="20"/>
        </w:rPr>
      </w:pPr>
    </w:p>
    <w:p w14:paraId="022581F4" w14:textId="77777777" w:rsidR="00A97B90" w:rsidRPr="00A97B90" w:rsidRDefault="00A97B90" w:rsidP="00A97B90">
      <w:pPr>
        <w:jc w:val="both"/>
        <w:rPr>
          <w:rFonts w:ascii="Arial" w:hAnsi="Arial" w:cs="Arial"/>
        </w:rPr>
      </w:pPr>
      <w:r w:rsidRPr="00A97B90">
        <w:rPr>
          <w:rFonts w:ascii="Arial" w:hAnsi="Arial" w:cs="Arial"/>
        </w:rPr>
        <w:t xml:space="preserve">I have been active in cancer research for over 15 years, throughout which I have demonstrated an established record of accomplishments in the field of translational oncology. My research interests have always been inspired by the observation that the ‘one-size-fits-all’ approach should not be applied to treat cancers of the same histological type; since tumors affecting the same tissue often display individual and peculiar morphological and molecular features. My studies on the molecular mechanisms of cell transformation have been consistently aimed at identifying individualized targets amenable for therapeutic intervention as well as cancer prognostic and/or predictive biomarkers. First as a PhD student in Ian Cree’s laboratory at UCL (now in Lyon, France, as the Head of the WHO/IARC Classification of Tumours (WCT) group), then as a post-doctoral fellow in Alberto Bardelli’s lab, and finally as an independent investigator at the Candiolo Cancer Institute, I have shown that it is possible to deliver precision cancer medicine by coupling tumor molecular profiling with functional studies in clinically relevant preclinical models. </w:t>
      </w:r>
    </w:p>
    <w:p w14:paraId="73F72370" w14:textId="77777777" w:rsidR="00A97B90" w:rsidRPr="00A97B90" w:rsidRDefault="00A97B90" w:rsidP="00A97B90">
      <w:pPr>
        <w:jc w:val="both"/>
        <w:rPr>
          <w:rFonts w:ascii="Arial" w:hAnsi="Arial" w:cs="Arial"/>
        </w:rPr>
      </w:pPr>
    </w:p>
    <w:p w14:paraId="6B17808F" w14:textId="77777777" w:rsidR="00A97B90" w:rsidRPr="00A97B90" w:rsidRDefault="00A97B90" w:rsidP="00A97B90">
      <w:pPr>
        <w:jc w:val="both"/>
        <w:rPr>
          <w:rFonts w:ascii="Arial" w:hAnsi="Arial" w:cs="Arial"/>
        </w:rPr>
      </w:pPr>
      <w:r w:rsidRPr="00A97B90">
        <w:rPr>
          <w:rFonts w:ascii="Arial" w:hAnsi="Arial" w:cs="Arial"/>
        </w:rPr>
        <w:t xml:space="preserve">My   research contributed to establish that activated RAS-BRAF signalling can by-pass EGFR targeted inhibition in metastatic colorectal cancer, a notion that led to restricting the use of EGFR targeted monoclonal antibodies to RAS wild-type metastatic colorectal cancer patients. In this regard, I am the leading author of a highly cited manuscript that first described BRAF V600E mutations as a biomarker of adverse prognosis and of resistance to EGFR targeted therapies in metastatic colorectal cancer patients (Di Nicolantonio F et al., J Clin Oncol. 2008 Dec 10;26(35):5705-12). </w:t>
      </w:r>
    </w:p>
    <w:p w14:paraId="7FABD07A" w14:textId="77777777" w:rsidR="00A97B90" w:rsidRPr="00A97B90" w:rsidRDefault="00A97B90" w:rsidP="00A97B90">
      <w:pPr>
        <w:jc w:val="both"/>
        <w:rPr>
          <w:rFonts w:ascii="Arial" w:hAnsi="Arial" w:cs="Arial"/>
        </w:rPr>
      </w:pPr>
    </w:p>
    <w:p w14:paraId="7D69D320" w14:textId="77777777" w:rsidR="00A97B90" w:rsidRPr="00A97B90" w:rsidRDefault="00A97B90" w:rsidP="00A97B90">
      <w:pPr>
        <w:jc w:val="both"/>
        <w:rPr>
          <w:rFonts w:ascii="Arial" w:hAnsi="Arial" w:cs="Arial"/>
        </w:rPr>
      </w:pPr>
      <w:r w:rsidRPr="00A97B90">
        <w:rPr>
          <w:rFonts w:ascii="Arial" w:hAnsi="Arial" w:cs="Arial"/>
        </w:rPr>
        <w:t xml:space="preserve">In the same field, I contributed as a co-first author to the discovery that lack of efficacy of BRAF inhibitors could be mediated by feedback re-activation EGFR in colon tumors, and proved that combinations of EGFR and BRAF inhibitors were effective in restraining growth of BRAF mutant colorectal cancer xenografts (Prahallad A*, Sun C*, Huang S*, Di Nicolantonio F*.  (…) Bernards R. Nature. 2012; 483(7387):100-3). My publications in the field spurred several editorials and commentaries highlighting the clinical relevance of our results. More importantly, my preclinical works have also provided the rationale for the design of clinical trials testing BRAF and EGFR inhibitor combinations in BRAF mutant metastatic colorectal cancer patients. My laboratory has recently shown that it possible to individualize treatment of BRAF mutant metastatic colorectal cancer patients, by studying mechanisms of primary and acquired resistance to </w:t>
      </w:r>
      <w:r w:rsidRPr="00A97B90">
        <w:rPr>
          <w:rFonts w:ascii="Arial" w:hAnsi="Arial" w:cs="Arial"/>
        </w:rPr>
        <w:lastRenderedPageBreak/>
        <w:t>molecularly targeted agents in tumor samples as well as in liquid biopsies (Pietrantonio F., (…) Di Nicolantonio F. Cancer Discov. 2016 Sep</w:t>
      </w:r>
      <w:proofErr w:type="gramStart"/>
      <w:r w:rsidRPr="00A97B90">
        <w:rPr>
          <w:rFonts w:ascii="Arial" w:hAnsi="Arial" w:cs="Arial"/>
        </w:rPr>
        <w:t>;6</w:t>
      </w:r>
      <w:proofErr w:type="gramEnd"/>
      <w:r w:rsidRPr="00A97B90">
        <w:rPr>
          <w:rFonts w:ascii="Arial" w:hAnsi="Arial" w:cs="Arial"/>
        </w:rPr>
        <w:t xml:space="preserve">(9):963-71 Oddo D., (…) Di Nicolantonio F. Cancer Res. 2016 Aug 1;76(15):4504-15). </w:t>
      </w:r>
    </w:p>
    <w:p w14:paraId="5FD567BC" w14:textId="77777777" w:rsidR="00A97B90" w:rsidRPr="00A97B90" w:rsidRDefault="00A97B90" w:rsidP="00A97B90">
      <w:pPr>
        <w:jc w:val="both"/>
        <w:rPr>
          <w:rFonts w:ascii="Arial" w:hAnsi="Arial" w:cs="Arial"/>
        </w:rPr>
      </w:pPr>
    </w:p>
    <w:p w14:paraId="33E23A16" w14:textId="2EC2E2C8" w:rsidR="00A97B90" w:rsidRDefault="00A97B90" w:rsidP="00A97B90">
      <w:pPr>
        <w:pStyle w:val="p"/>
        <w:spacing w:line="240" w:lineRule="auto"/>
        <w:ind w:firstLine="0"/>
        <w:jc w:val="both"/>
        <w:rPr>
          <w:rFonts w:ascii="Arial" w:hAnsi="Arial" w:cs="Arial"/>
          <w:lang w:val="en-US"/>
        </w:rPr>
      </w:pPr>
      <w:r w:rsidRPr="00A97B90">
        <w:rPr>
          <w:rFonts w:ascii="Arial" w:hAnsi="Arial" w:cs="Arial"/>
          <w:lang w:val="en-US"/>
        </w:rPr>
        <w:t xml:space="preserve">I have </w:t>
      </w:r>
      <w:r>
        <w:rPr>
          <w:rFonts w:ascii="Arial" w:hAnsi="Arial" w:cs="Arial"/>
          <w:lang w:val="en-US"/>
        </w:rPr>
        <w:t>lately</w:t>
      </w:r>
      <w:r w:rsidRPr="00A97B90">
        <w:rPr>
          <w:rFonts w:ascii="Arial" w:hAnsi="Arial" w:cs="Arial"/>
          <w:lang w:val="en-US"/>
        </w:rPr>
        <w:t xml:space="preserve"> developed an interest in epigenetics of colorectal cancer, since methylation changes can serve as tumor-specific changes for monitoring tumor burden in plasma circulating tumor DNA, as well as modifiers of drug response. In this regard, my team has implemented a digital PCR based assay to provide a quantitative assessment of MGMT methylation in tissue and liquid biopsies for prediction of response to alkylating agents in advanced CRC patients (Barault L., (…) Di Nicolantonio F. Ann Oncol. 2015</w:t>
      </w:r>
      <w:proofErr w:type="gramStart"/>
      <w:r w:rsidRPr="00A97B90">
        <w:rPr>
          <w:rFonts w:ascii="Arial" w:hAnsi="Arial" w:cs="Arial"/>
          <w:lang w:val="en-US"/>
        </w:rPr>
        <w:t>;26</w:t>
      </w:r>
      <w:proofErr w:type="gramEnd"/>
      <w:r w:rsidRPr="00A97B90">
        <w:rPr>
          <w:rFonts w:ascii="Arial" w:hAnsi="Arial" w:cs="Arial"/>
          <w:lang w:val="en-US"/>
        </w:rPr>
        <w:t>(9):1994-9). As mentioned in this proposal, w</w:t>
      </w:r>
      <w:r>
        <w:rPr>
          <w:rFonts w:ascii="Arial" w:hAnsi="Arial" w:cs="Arial"/>
          <w:lang w:val="en-US"/>
        </w:rPr>
        <w:t xml:space="preserve">e have </w:t>
      </w:r>
      <w:r w:rsidRPr="00A97B90">
        <w:rPr>
          <w:rFonts w:ascii="Arial" w:hAnsi="Arial" w:cs="Arial"/>
          <w:lang w:val="en-US"/>
        </w:rPr>
        <w:t xml:space="preserve">completed genome-wide assessment of DNA methylation of a collection of 149 colorectal cancer cell lines and compared it to normal mucosa and blood cells, in order to define a highly specific and sensitive gene methylation signature to be employed in liquid biopsy tests. We have evidence that assessment of methylated markers in cell-free circulating DNA allows non-invasive monitoring of disease burden in metastatic colorectal cancer patients. Methylation changes over time correlate with tumor response evaluated by CT-scan in patients treated with chemotherapy or targeted agents (Barault L., (…) Di Nicolantonio F Gut, </w:t>
      </w:r>
      <w:r>
        <w:rPr>
          <w:rFonts w:ascii="Arial" w:hAnsi="Arial" w:cs="Arial"/>
          <w:lang w:val="en-US"/>
        </w:rPr>
        <w:t>2018</w:t>
      </w:r>
      <w:r w:rsidRPr="00A97B90">
        <w:rPr>
          <w:rFonts w:ascii="Arial" w:hAnsi="Arial" w:cs="Arial"/>
          <w:lang w:val="en-US"/>
        </w:rPr>
        <w:t xml:space="preserve">.). </w:t>
      </w:r>
    </w:p>
    <w:p w14:paraId="08DB36C9" w14:textId="77777777" w:rsidR="00A97B90" w:rsidRDefault="00A97B90" w:rsidP="00307AEF">
      <w:pPr>
        <w:widowControl w:val="0"/>
        <w:autoSpaceDE w:val="0"/>
        <w:autoSpaceDN w:val="0"/>
        <w:adjustRightInd w:val="0"/>
        <w:spacing w:before="37"/>
        <w:ind w:left="113" w:right="-1018"/>
        <w:rPr>
          <w:rFonts w:ascii="Arial" w:hAnsi="Arial" w:cs="Arial"/>
          <w:b/>
          <w:bCs/>
          <w:i/>
          <w:iCs/>
          <w:spacing w:val="2"/>
          <w:kern w:val="1"/>
          <w:sz w:val="22"/>
          <w:szCs w:val="22"/>
        </w:rPr>
      </w:pPr>
    </w:p>
    <w:p w14:paraId="3ED2E4E6" w14:textId="231ACE84" w:rsidR="009453CE" w:rsidRPr="0088262E" w:rsidRDefault="00307AEF" w:rsidP="00307AEF">
      <w:pPr>
        <w:widowControl w:val="0"/>
        <w:autoSpaceDE w:val="0"/>
        <w:autoSpaceDN w:val="0"/>
        <w:adjustRightInd w:val="0"/>
        <w:spacing w:before="37"/>
        <w:ind w:left="113" w:right="-1018"/>
        <w:rPr>
          <w:rFonts w:ascii="Arial" w:hAnsi="Arial" w:cs="Arial"/>
          <w:b/>
          <w:bCs/>
          <w:i/>
          <w:iCs/>
          <w:spacing w:val="2"/>
          <w:kern w:val="1"/>
          <w:sz w:val="22"/>
          <w:szCs w:val="22"/>
        </w:rPr>
      </w:pPr>
      <w:r w:rsidRPr="0088262E">
        <w:rPr>
          <w:rFonts w:ascii="Arial" w:hAnsi="Arial" w:cs="Arial"/>
          <w:b/>
          <w:bCs/>
          <w:i/>
          <w:iCs/>
          <w:spacing w:val="2"/>
          <w:kern w:val="1"/>
          <w:sz w:val="22"/>
          <w:szCs w:val="22"/>
        </w:rPr>
        <w:t>Publications</w:t>
      </w:r>
    </w:p>
    <w:p w14:paraId="610E1266" w14:textId="27EED1AC" w:rsidR="00670534" w:rsidRDefault="00A93D3C" w:rsidP="00670534">
      <w:pPr>
        <w:pStyle w:val="p"/>
        <w:spacing w:after="0" w:line="240" w:lineRule="auto"/>
        <w:rPr>
          <w:rFonts w:ascii="Arial" w:hAnsi="Arial" w:cs="Arial"/>
          <w:lang w:val="en-US"/>
        </w:rPr>
      </w:pPr>
      <w:r>
        <w:rPr>
          <w:rFonts w:ascii="Arial" w:hAnsi="Arial" w:cs="Arial"/>
          <w:lang w:val="en-US"/>
        </w:rPr>
        <w:t>I have co-authored more than 100</w:t>
      </w:r>
      <w:r w:rsidRPr="00BC5355">
        <w:rPr>
          <w:rFonts w:ascii="Arial" w:hAnsi="Arial" w:cs="Arial"/>
          <w:lang w:val="en-US"/>
        </w:rPr>
        <w:t xml:space="preserve"> peer-reviewed </w:t>
      </w:r>
      <w:r>
        <w:rPr>
          <w:rFonts w:ascii="Arial" w:hAnsi="Arial" w:cs="Arial"/>
          <w:lang w:val="en-US"/>
        </w:rPr>
        <w:t>publications in internationally recognized journals</w:t>
      </w:r>
      <w:r w:rsidR="00486BBC" w:rsidRPr="00486BBC">
        <w:rPr>
          <w:rFonts w:ascii="Arial" w:hAnsi="Arial" w:cs="Arial"/>
          <w:lang w:val="en-US"/>
        </w:rPr>
        <w:t xml:space="preserve"> </w:t>
      </w:r>
      <w:r w:rsidR="00486BBC">
        <w:rPr>
          <w:rFonts w:ascii="Arial" w:hAnsi="Arial" w:cs="Arial"/>
          <w:lang w:val="en-US"/>
        </w:rPr>
        <w:t>(H-index= 39).</w:t>
      </w:r>
      <w:r w:rsidR="00670534" w:rsidRPr="00670534">
        <w:rPr>
          <w:rFonts w:ascii="Arial" w:hAnsi="Arial" w:cs="Arial"/>
          <w:lang w:val="en-US"/>
        </w:rPr>
        <w:t xml:space="preserve"> </w:t>
      </w:r>
      <w:r w:rsidR="00670534">
        <w:rPr>
          <w:rFonts w:ascii="Arial" w:hAnsi="Arial" w:cs="Arial"/>
          <w:lang w:val="en-US"/>
        </w:rPr>
        <w:t>A complete list of publications can be found on:</w:t>
      </w:r>
    </w:p>
    <w:p w14:paraId="73E4B489" w14:textId="77777777" w:rsidR="00670534" w:rsidRPr="00670534" w:rsidRDefault="00CD2F78" w:rsidP="00670534">
      <w:pPr>
        <w:pStyle w:val="p"/>
        <w:spacing w:after="0" w:line="240" w:lineRule="auto"/>
        <w:rPr>
          <w:rFonts w:ascii="Arial" w:hAnsi="Arial" w:cs="Arial"/>
          <w:lang w:val="en-US"/>
        </w:rPr>
      </w:pPr>
      <w:hyperlink r:id="rId15" w:history="1">
        <w:r w:rsidR="00670534" w:rsidRPr="00670534">
          <w:rPr>
            <w:rStyle w:val="Hyperlink"/>
            <w:rFonts w:ascii="Arial" w:hAnsi="Arial" w:cs="Arial"/>
          </w:rPr>
          <w:t>https://www.ncbi.nlm.nih.gov/pubmed/?term=Di+Nicolantonio+F</w:t>
        </w:r>
      </w:hyperlink>
    </w:p>
    <w:p w14:paraId="3DE4C218" w14:textId="77777777" w:rsidR="00670534" w:rsidRDefault="00670534" w:rsidP="00670534">
      <w:pPr>
        <w:pStyle w:val="p"/>
        <w:spacing w:after="0" w:line="240" w:lineRule="auto"/>
        <w:ind w:firstLine="0"/>
        <w:rPr>
          <w:rFonts w:ascii="Arial" w:hAnsi="Arial" w:cs="Arial"/>
          <w:lang w:val="en-US"/>
        </w:rPr>
      </w:pPr>
    </w:p>
    <w:p w14:paraId="76F268C8" w14:textId="621CC596" w:rsidR="00A93D3C" w:rsidRPr="00A93D3C" w:rsidRDefault="00A93D3C" w:rsidP="00670534">
      <w:pPr>
        <w:pStyle w:val="p"/>
        <w:spacing w:after="0" w:line="240" w:lineRule="auto"/>
        <w:rPr>
          <w:rFonts w:ascii="Arial" w:hAnsi="Arial" w:cs="Arial"/>
          <w:lang w:val="en-US"/>
        </w:rPr>
      </w:pPr>
      <w:r>
        <w:rPr>
          <w:rFonts w:ascii="Arial" w:hAnsi="Arial" w:cs="Arial"/>
          <w:lang w:val="en-US"/>
        </w:rPr>
        <w:t xml:space="preserve">Clarivate Analytics (formerly </w:t>
      </w:r>
      <w:r w:rsidRPr="00A93D3C">
        <w:rPr>
          <w:rFonts w:ascii="Arial" w:hAnsi="Arial" w:cs="Arial"/>
          <w:lang w:val="en-US"/>
        </w:rPr>
        <w:t>The Institute for Scientific Information (ISI), Philadelphia</w:t>
      </w:r>
      <w:r>
        <w:rPr>
          <w:rFonts w:ascii="Arial" w:hAnsi="Arial" w:cs="Arial"/>
          <w:lang w:val="en-US"/>
        </w:rPr>
        <w:t>)</w:t>
      </w:r>
      <w:r w:rsidRPr="00A93D3C">
        <w:rPr>
          <w:rFonts w:ascii="Arial" w:hAnsi="Arial" w:cs="Arial"/>
          <w:lang w:val="en-US"/>
        </w:rPr>
        <w:t xml:space="preserve"> has listed Dr. </w:t>
      </w:r>
      <w:r>
        <w:rPr>
          <w:rFonts w:ascii="Arial" w:hAnsi="Arial" w:cs="Arial"/>
          <w:lang w:val="en-US"/>
        </w:rPr>
        <w:t xml:space="preserve">Di Nicolantonio as a </w:t>
      </w:r>
      <w:r w:rsidR="00486BBC">
        <w:rPr>
          <w:rFonts w:ascii="Arial" w:hAnsi="Arial" w:cs="Arial"/>
          <w:lang w:val="en-US"/>
        </w:rPr>
        <w:t xml:space="preserve">2018 </w:t>
      </w:r>
      <w:r>
        <w:rPr>
          <w:rFonts w:ascii="Arial" w:hAnsi="Arial" w:cs="Arial"/>
          <w:lang w:val="en-US"/>
        </w:rPr>
        <w:t xml:space="preserve">Highly </w:t>
      </w:r>
      <w:r w:rsidRPr="00A93D3C">
        <w:rPr>
          <w:rFonts w:ascii="Arial" w:hAnsi="Arial" w:cs="Arial"/>
          <w:lang w:val="en-US"/>
        </w:rPr>
        <w:t xml:space="preserve">Cited researcher </w:t>
      </w:r>
      <w:r>
        <w:rPr>
          <w:rFonts w:ascii="Arial" w:hAnsi="Arial" w:cs="Arial"/>
          <w:lang w:val="en-US"/>
        </w:rPr>
        <w:t>for her multidisciplinary research</w:t>
      </w:r>
      <w:r w:rsidRPr="00A93D3C">
        <w:rPr>
          <w:rFonts w:ascii="Arial" w:hAnsi="Arial" w:cs="Arial"/>
          <w:lang w:val="en-US"/>
        </w:rPr>
        <w:t xml:space="preserve"> </w:t>
      </w:r>
      <w:r w:rsidRPr="00A93D3C">
        <w:rPr>
          <w:rFonts w:ascii="Arial Narrow" w:hAnsi="Arial Narrow" w:cs="Arial"/>
          <w:lang w:val="en-US"/>
        </w:rPr>
        <w:t>(</w:t>
      </w:r>
      <w:hyperlink r:id="rId16" w:anchor="freeText%3DDi%20Nicolantonio" w:history="1">
        <w:r w:rsidRPr="00A93D3C">
          <w:rPr>
            <w:rFonts w:ascii="Arial Narrow" w:hAnsi="Arial Narrow" w:cs="Arial"/>
            <w:lang w:val="en-US"/>
          </w:rPr>
          <w:t>https://hcr.clarivate.com/#freeText%3DDi%20Nicolantonio</w:t>
        </w:r>
      </w:hyperlink>
      <w:r w:rsidRPr="00A93D3C">
        <w:rPr>
          <w:rFonts w:ascii="Arial Narrow" w:hAnsi="Arial Narrow" w:cs="Arial"/>
          <w:lang w:val="en-US"/>
        </w:rPr>
        <w:t>).</w:t>
      </w:r>
    </w:p>
    <w:p w14:paraId="34E6A663" w14:textId="422E5F51" w:rsidR="004B3F5F" w:rsidRPr="00670534" w:rsidRDefault="00A93D3C" w:rsidP="00670534">
      <w:pPr>
        <w:pStyle w:val="p"/>
        <w:spacing w:after="0" w:line="240" w:lineRule="auto"/>
        <w:rPr>
          <w:rFonts w:ascii="Arial" w:hAnsi="Arial" w:cs="Arial"/>
          <w:lang w:val="en-US"/>
        </w:rPr>
      </w:pPr>
      <w:r>
        <w:rPr>
          <w:rFonts w:ascii="Arial" w:hAnsi="Arial" w:cs="Arial"/>
          <w:lang w:val="en-US"/>
        </w:rPr>
        <w:t>I am</w:t>
      </w:r>
      <w:r w:rsidRPr="00A93D3C">
        <w:rPr>
          <w:rFonts w:ascii="Arial" w:hAnsi="Arial" w:cs="Arial"/>
          <w:lang w:val="en-US"/>
        </w:rPr>
        <w:t xml:space="preserve"> a member of the “Group 2003” that includes the m</w:t>
      </w:r>
      <w:r>
        <w:rPr>
          <w:rFonts w:ascii="Arial" w:hAnsi="Arial" w:cs="Arial"/>
          <w:lang w:val="en-US"/>
        </w:rPr>
        <w:t xml:space="preserve">ost cited Italian scientists in </w:t>
      </w:r>
      <w:r w:rsidRPr="00A93D3C">
        <w:rPr>
          <w:rFonts w:ascii="Arial" w:hAnsi="Arial" w:cs="Arial"/>
          <w:lang w:val="en-US"/>
        </w:rPr>
        <w:t xml:space="preserve">different fields. </w:t>
      </w:r>
      <w:r w:rsidR="00670534">
        <w:rPr>
          <w:rFonts w:ascii="Arial" w:hAnsi="Arial" w:cs="Arial"/>
          <w:lang w:val="en-US"/>
        </w:rPr>
        <w:t xml:space="preserve"> </w:t>
      </w:r>
    </w:p>
    <w:p w14:paraId="797FAEE1" w14:textId="77777777" w:rsidR="00670534" w:rsidRDefault="00670534" w:rsidP="00670534">
      <w:pPr>
        <w:pStyle w:val="p"/>
        <w:spacing w:after="0" w:line="240" w:lineRule="auto"/>
        <w:rPr>
          <w:rFonts w:ascii="Arial" w:hAnsi="Arial" w:cs="Arial"/>
          <w:lang w:val="en-US"/>
        </w:rPr>
      </w:pPr>
    </w:p>
    <w:p w14:paraId="752C3307" w14:textId="4D73303B" w:rsidR="00142984" w:rsidRDefault="00CD2F78" w:rsidP="00CD2F78">
      <w:pPr>
        <w:pStyle w:val="p"/>
        <w:spacing w:after="0" w:line="240" w:lineRule="auto"/>
        <w:rPr>
          <w:rFonts w:ascii="Arial" w:hAnsi="Arial" w:cs="Arial"/>
          <w:lang w:val="en-US"/>
        </w:rPr>
      </w:pPr>
      <w:r>
        <w:rPr>
          <w:rFonts w:ascii="Arial" w:hAnsi="Arial" w:cs="Arial"/>
          <w:lang w:val="en-US"/>
        </w:rPr>
        <w:t>Selected publications</w:t>
      </w:r>
    </w:p>
    <w:p w14:paraId="570E1608" w14:textId="77777777" w:rsidR="00CD2F78" w:rsidRPr="00CD2F78" w:rsidRDefault="00CD2F78" w:rsidP="00CD2F78">
      <w:pPr>
        <w:pStyle w:val="p"/>
        <w:spacing w:after="0" w:line="240" w:lineRule="auto"/>
        <w:rPr>
          <w:rFonts w:ascii="Arial" w:hAnsi="Arial" w:cs="Arial"/>
          <w:lang w:val="en-US"/>
        </w:rPr>
      </w:pPr>
    </w:p>
    <w:p w14:paraId="0F8E112F" w14:textId="47FB6C8D" w:rsidR="00142984" w:rsidRPr="00CD2F78" w:rsidRDefault="00142984" w:rsidP="00CD2F78">
      <w:pPr>
        <w:pStyle w:val="ListParagraph"/>
        <w:numPr>
          <w:ilvl w:val="0"/>
          <w:numId w:val="15"/>
        </w:numPr>
        <w:rPr>
          <w:rFonts w:ascii="Arial" w:hAnsi="Arial" w:cs="Arial"/>
          <w:bCs/>
          <w:color w:val="000000"/>
          <w:sz w:val="20"/>
          <w:szCs w:val="20"/>
        </w:rPr>
      </w:pPr>
      <w:r w:rsidRPr="009121EE">
        <w:rPr>
          <w:rFonts w:ascii="Arial" w:hAnsi="Arial" w:cs="Arial"/>
          <w:bCs/>
          <w:color w:val="000000"/>
          <w:sz w:val="20"/>
          <w:szCs w:val="20"/>
        </w:rPr>
        <w:t xml:space="preserve">Corti G, Bartolini A, Crisafulli G, Novara L, Rospo G, Montone M, Negrino C, Mussolin B, Buscarino M, Isella C, Barault L, Siravegna G, Siena S, Marsoni S, </w:t>
      </w:r>
      <w:r w:rsidRPr="00CD2F78">
        <w:rPr>
          <w:rFonts w:ascii="Arial" w:hAnsi="Arial" w:cs="Arial"/>
          <w:b/>
          <w:bCs/>
          <w:color w:val="000000"/>
          <w:sz w:val="20"/>
          <w:szCs w:val="20"/>
        </w:rPr>
        <w:t>Di Nicolantonio F</w:t>
      </w:r>
      <w:r w:rsidRPr="009121EE">
        <w:rPr>
          <w:rFonts w:ascii="Arial" w:hAnsi="Arial" w:cs="Arial"/>
          <w:bCs/>
          <w:color w:val="000000"/>
          <w:sz w:val="20"/>
          <w:szCs w:val="20"/>
        </w:rPr>
        <w:t xml:space="preserve">, Medico E, Bardelli A. A Genomic Analysis Workflow for Colorectal Cancer Precision Oncology. Clin Colorectal Cancer. 2019 Mar 7. </w:t>
      </w:r>
      <w:proofErr w:type="gramStart"/>
      <w:r w:rsidRPr="009121EE">
        <w:rPr>
          <w:rFonts w:ascii="Arial" w:hAnsi="Arial" w:cs="Arial"/>
          <w:bCs/>
          <w:color w:val="000000"/>
          <w:sz w:val="20"/>
          <w:szCs w:val="20"/>
        </w:rPr>
        <w:t>pii</w:t>
      </w:r>
      <w:proofErr w:type="gramEnd"/>
      <w:r w:rsidRPr="009121EE">
        <w:rPr>
          <w:rFonts w:ascii="Arial" w:hAnsi="Arial" w:cs="Arial"/>
          <w:bCs/>
          <w:color w:val="000000"/>
          <w:sz w:val="20"/>
          <w:szCs w:val="20"/>
        </w:rPr>
        <w:t xml:space="preserve">: S1533-0028(18)30588-7. </w:t>
      </w:r>
      <w:proofErr w:type="gramStart"/>
      <w:r w:rsidRPr="009121EE">
        <w:rPr>
          <w:rFonts w:ascii="Arial" w:hAnsi="Arial" w:cs="Arial"/>
          <w:bCs/>
          <w:color w:val="000000"/>
          <w:sz w:val="20"/>
          <w:szCs w:val="20"/>
        </w:rPr>
        <w:t>doi</w:t>
      </w:r>
      <w:proofErr w:type="gramEnd"/>
      <w:r w:rsidRPr="009121EE">
        <w:rPr>
          <w:rFonts w:ascii="Arial" w:hAnsi="Arial" w:cs="Arial"/>
          <w:bCs/>
          <w:color w:val="000000"/>
          <w:sz w:val="20"/>
          <w:szCs w:val="20"/>
        </w:rPr>
        <w:t>: 10.1016/j.clcc.2019.02.008. PMID: 30981604 (</w:t>
      </w:r>
      <w:r w:rsidRPr="00CD2F78">
        <w:rPr>
          <w:rFonts w:ascii="Arial" w:hAnsi="Arial" w:cs="Arial"/>
          <w:b/>
          <w:bCs/>
          <w:color w:val="000000"/>
          <w:sz w:val="20"/>
          <w:szCs w:val="20"/>
        </w:rPr>
        <w:t>corresponding author</w:t>
      </w:r>
      <w:r w:rsidRPr="009121EE">
        <w:rPr>
          <w:rFonts w:ascii="Arial" w:hAnsi="Arial" w:cs="Arial"/>
          <w:bCs/>
          <w:color w:val="000000"/>
          <w:sz w:val="20"/>
          <w:szCs w:val="20"/>
        </w:rPr>
        <w:t>)</w:t>
      </w:r>
      <w:r w:rsidRPr="00CD2F78">
        <w:rPr>
          <w:rFonts w:ascii="Arial" w:hAnsi="Arial" w:cs="Arial"/>
          <w:bCs/>
          <w:color w:val="000000"/>
          <w:sz w:val="20"/>
          <w:szCs w:val="20"/>
        </w:rPr>
        <w:t>.</w:t>
      </w:r>
    </w:p>
    <w:p w14:paraId="5835E93A" w14:textId="77777777" w:rsidR="00142984" w:rsidRDefault="00142984" w:rsidP="00142984">
      <w:pPr>
        <w:widowControl w:val="0"/>
        <w:numPr>
          <w:ilvl w:val="0"/>
          <w:numId w:val="15"/>
        </w:numPr>
        <w:ind w:left="348"/>
        <w:rPr>
          <w:rFonts w:ascii="Arial" w:hAnsi="Arial" w:cs="Arial"/>
          <w:bCs/>
          <w:color w:val="000000"/>
          <w:sz w:val="20"/>
          <w:szCs w:val="20"/>
        </w:rPr>
      </w:pPr>
      <w:r w:rsidRPr="00A97B90">
        <w:rPr>
          <w:rFonts w:ascii="Arial" w:hAnsi="Arial" w:cs="Arial"/>
          <w:bCs/>
          <w:color w:val="000000"/>
          <w:sz w:val="20"/>
          <w:szCs w:val="20"/>
        </w:rPr>
        <w:t xml:space="preserve">Rizzolio S, Cagnoni G, Battistini C, Bonelli S, Isella C, Van Ginderachter JA, Bernards R, </w:t>
      </w:r>
      <w:r w:rsidRPr="00CD2F78">
        <w:rPr>
          <w:rFonts w:ascii="Arial" w:hAnsi="Arial" w:cs="Arial"/>
          <w:b/>
          <w:bCs/>
          <w:color w:val="000000"/>
          <w:sz w:val="20"/>
          <w:szCs w:val="20"/>
        </w:rPr>
        <w:t xml:space="preserve">Di Nicolantonio F, </w:t>
      </w:r>
      <w:r w:rsidRPr="00CD2F78">
        <w:rPr>
          <w:rFonts w:ascii="Arial" w:hAnsi="Arial" w:cs="Arial"/>
          <w:bCs/>
          <w:color w:val="000000"/>
          <w:sz w:val="20"/>
          <w:szCs w:val="20"/>
        </w:rPr>
        <w:t>Giordano S, Tamagnone L. Neuropilin-1 upregulation elicits adaptive</w:t>
      </w:r>
      <w:r w:rsidRPr="00A97B90">
        <w:rPr>
          <w:rFonts w:ascii="Arial" w:hAnsi="Arial" w:cs="Arial"/>
          <w:bCs/>
          <w:color w:val="000000"/>
          <w:sz w:val="20"/>
          <w:szCs w:val="20"/>
        </w:rPr>
        <w:t xml:space="preserve"> resistance to oncogene-targeted therapies. J Clin Invest. 2018 Aug 31</w:t>
      </w:r>
      <w:proofErr w:type="gramStart"/>
      <w:r w:rsidRPr="00A97B90">
        <w:rPr>
          <w:rFonts w:ascii="Arial" w:hAnsi="Arial" w:cs="Arial"/>
          <w:bCs/>
          <w:color w:val="000000"/>
          <w:sz w:val="20"/>
          <w:szCs w:val="20"/>
        </w:rPr>
        <w:t>;128</w:t>
      </w:r>
      <w:proofErr w:type="gramEnd"/>
      <w:r w:rsidRPr="00A97B90">
        <w:rPr>
          <w:rFonts w:ascii="Arial" w:hAnsi="Arial" w:cs="Arial"/>
          <w:bCs/>
          <w:color w:val="000000"/>
          <w:sz w:val="20"/>
          <w:szCs w:val="20"/>
        </w:rPr>
        <w:t xml:space="preserve">(9):3976-3990. </w:t>
      </w:r>
      <w:proofErr w:type="gramStart"/>
      <w:r w:rsidRPr="00A97B90">
        <w:rPr>
          <w:rFonts w:ascii="Arial" w:hAnsi="Arial" w:cs="Arial"/>
          <w:bCs/>
          <w:color w:val="000000"/>
          <w:sz w:val="20"/>
          <w:szCs w:val="20"/>
        </w:rPr>
        <w:t>doi</w:t>
      </w:r>
      <w:proofErr w:type="gramEnd"/>
      <w:r w:rsidRPr="00A97B90">
        <w:rPr>
          <w:rFonts w:ascii="Arial" w:hAnsi="Arial" w:cs="Arial"/>
          <w:bCs/>
          <w:color w:val="000000"/>
          <w:sz w:val="20"/>
          <w:szCs w:val="20"/>
        </w:rPr>
        <w:t>: 10.1172/JCI99257. Epub 2018 Aug 13. PMID: 29953416</w:t>
      </w:r>
    </w:p>
    <w:p w14:paraId="274135E8" w14:textId="77777777" w:rsidR="00142984" w:rsidRPr="00A97B90" w:rsidRDefault="00142984" w:rsidP="00142984">
      <w:pPr>
        <w:widowControl w:val="0"/>
        <w:numPr>
          <w:ilvl w:val="0"/>
          <w:numId w:val="15"/>
        </w:numPr>
        <w:ind w:left="348"/>
        <w:rPr>
          <w:rFonts w:ascii="Arial" w:hAnsi="Arial" w:cs="Arial"/>
          <w:bCs/>
          <w:color w:val="000000"/>
          <w:sz w:val="20"/>
          <w:szCs w:val="20"/>
        </w:rPr>
      </w:pPr>
      <w:r w:rsidRPr="00A97B90">
        <w:rPr>
          <w:rFonts w:ascii="Arial" w:hAnsi="Arial" w:cs="Arial"/>
          <w:bCs/>
          <w:color w:val="000000"/>
          <w:sz w:val="20"/>
          <w:szCs w:val="20"/>
        </w:rPr>
        <w:t xml:space="preserve">Russo M, Lamba S, Lorenzato A, Sogari A, Corti G, Rospo G, Mussolin B, Montone M, Lazzari L, Arena S, Oddo D, Linnebacher M, Sartore-Bianchi A, Pietrantonio F, Siena S, </w:t>
      </w:r>
      <w:r w:rsidRPr="00A97B90">
        <w:rPr>
          <w:rFonts w:ascii="Arial" w:hAnsi="Arial" w:cs="Arial"/>
          <w:b/>
          <w:bCs/>
          <w:color w:val="000000"/>
          <w:sz w:val="20"/>
          <w:szCs w:val="20"/>
        </w:rPr>
        <w:t>Di Nicolantonio F</w:t>
      </w:r>
      <w:r w:rsidRPr="00A97B90">
        <w:rPr>
          <w:rFonts w:ascii="Arial" w:hAnsi="Arial" w:cs="Arial"/>
          <w:bCs/>
          <w:color w:val="000000"/>
          <w:sz w:val="20"/>
          <w:szCs w:val="20"/>
        </w:rPr>
        <w:t xml:space="preserve">, Bardelli A. Reliance upon ancestral mutations is maintained in colorectal </w:t>
      </w:r>
      <w:r w:rsidRPr="00A97B90">
        <w:rPr>
          <w:rFonts w:ascii="Arial" w:hAnsi="Arial" w:cs="Arial"/>
          <w:bCs/>
          <w:color w:val="000000"/>
          <w:sz w:val="20"/>
          <w:szCs w:val="20"/>
        </w:rPr>
        <w:lastRenderedPageBreak/>
        <w:t>cancers that heterogeneously evolve during targeted therapies. Nat Commun. 2018 Jun 12</w:t>
      </w:r>
      <w:proofErr w:type="gramStart"/>
      <w:r w:rsidRPr="00A97B90">
        <w:rPr>
          <w:rFonts w:ascii="Arial" w:hAnsi="Arial" w:cs="Arial"/>
          <w:bCs/>
          <w:color w:val="000000"/>
          <w:sz w:val="20"/>
          <w:szCs w:val="20"/>
        </w:rPr>
        <w:t>;9</w:t>
      </w:r>
      <w:proofErr w:type="gramEnd"/>
      <w:r w:rsidRPr="00A97B90">
        <w:rPr>
          <w:rFonts w:ascii="Arial" w:hAnsi="Arial" w:cs="Arial"/>
          <w:bCs/>
          <w:color w:val="000000"/>
          <w:sz w:val="20"/>
          <w:szCs w:val="20"/>
        </w:rPr>
        <w:t xml:space="preserve">(1):2287. </w:t>
      </w:r>
      <w:proofErr w:type="gramStart"/>
      <w:r w:rsidRPr="00A97B90">
        <w:rPr>
          <w:rFonts w:ascii="Arial" w:hAnsi="Arial" w:cs="Arial"/>
          <w:bCs/>
          <w:color w:val="000000"/>
          <w:sz w:val="20"/>
          <w:szCs w:val="20"/>
        </w:rPr>
        <w:t>doi</w:t>
      </w:r>
      <w:proofErr w:type="gramEnd"/>
      <w:r w:rsidRPr="00A97B90">
        <w:rPr>
          <w:rFonts w:ascii="Arial" w:hAnsi="Arial" w:cs="Arial"/>
          <w:bCs/>
          <w:color w:val="000000"/>
          <w:sz w:val="20"/>
          <w:szCs w:val="20"/>
        </w:rPr>
        <w:t>: 10.1038/s41467-018-04506-z. PubMed PMID: 29895949</w:t>
      </w:r>
    </w:p>
    <w:p w14:paraId="6D37544D" w14:textId="77777777" w:rsidR="00142984" w:rsidRPr="0001589C" w:rsidRDefault="00142984" w:rsidP="00142984">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Riganti C, Lingua MF, Salaroglio IC, Falcomatà C, Righi L, Morena D, Picca F, Oddo D, Kopecka J, Pradotto M, Libener R, Orecchia S, Bironzo P, Comunanza V, Bussolino F, Novello S, Scagliotti GV, </w:t>
      </w:r>
      <w:r w:rsidRPr="0001589C">
        <w:rPr>
          <w:rFonts w:ascii="Arial" w:hAnsi="Arial" w:cs="Arial"/>
          <w:b/>
          <w:bCs/>
          <w:color w:val="000000"/>
          <w:sz w:val="20"/>
          <w:szCs w:val="20"/>
        </w:rPr>
        <w:t>Di Nicolantonio, F*</w:t>
      </w:r>
      <w:r w:rsidRPr="0001589C">
        <w:rPr>
          <w:rFonts w:ascii="Arial" w:hAnsi="Arial" w:cs="Arial"/>
          <w:bCs/>
          <w:color w:val="000000"/>
          <w:sz w:val="20"/>
          <w:szCs w:val="20"/>
        </w:rPr>
        <w:t xml:space="preserve">, Taulli, R.  Bromodomain inhibition exerts its therapeutic potential in malignant pleural mesothelioma by promoting immunogenic cell death and changing the tumor immune-environment. OncoImmunology, 2018; 7(3): Article: e1398874 </w:t>
      </w:r>
      <w:r w:rsidRPr="00CD2F78">
        <w:rPr>
          <w:rFonts w:ascii="Arial" w:hAnsi="Arial" w:cs="Arial"/>
          <w:b/>
          <w:bCs/>
          <w:color w:val="000000"/>
          <w:sz w:val="20"/>
          <w:szCs w:val="20"/>
        </w:rPr>
        <w:t>*co-senior author and corresponding author</w:t>
      </w:r>
    </w:p>
    <w:p w14:paraId="7EA9F239" w14:textId="77777777" w:rsidR="00142984" w:rsidRPr="0001589C" w:rsidRDefault="00142984" w:rsidP="00142984">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Pietrantonio F, </w:t>
      </w:r>
      <w:r w:rsidRPr="0001589C">
        <w:rPr>
          <w:rFonts w:ascii="Arial" w:hAnsi="Arial" w:cs="Arial"/>
          <w:b/>
          <w:bCs/>
          <w:color w:val="000000"/>
          <w:sz w:val="20"/>
          <w:szCs w:val="20"/>
        </w:rPr>
        <w:t>Di Nicolantonio F*</w:t>
      </w:r>
      <w:r w:rsidRPr="0001589C">
        <w:rPr>
          <w:rFonts w:ascii="Arial" w:hAnsi="Arial" w:cs="Arial"/>
          <w:bCs/>
          <w:color w:val="000000"/>
          <w:sz w:val="20"/>
          <w:szCs w:val="20"/>
        </w:rPr>
        <w:t>, Schrock AB, Lee J, Tejpar S, Sartore-Bianchi A, Hechtman JF, Christiansen J, Novara L, Tebbutt N, Fucà G, Antoniotti C, Kim ST, Murphy D, Berenato R, Morano F, Sun J, Min B, Stephens PJ, Chen M, Cremolini C. ALK, ROS1, and NTRK Rearrangements in Metastatic Colorectal Cancer. J Natl Cancer Inst. 2017 Dec 1</w:t>
      </w:r>
      <w:proofErr w:type="gramStart"/>
      <w:r w:rsidRPr="0001589C">
        <w:rPr>
          <w:rFonts w:ascii="Arial" w:hAnsi="Arial" w:cs="Arial"/>
          <w:bCs/>
          <w:color w:val="000000"/>
          <w:sz w:val="20"/>
          <w:szCs w:val="20"/>
        </w:rPr>
        <w:t>;109</w:t>
      </w:r>
      <w:proofErr w:type="gramEnd"/>
      <w:r w:rsidRPr="0001589C">
        <w:rPr>
          <w:rFonts w:ascii="Arial" w:hAnsi="Arial" w:cs="Arial"/>
          <w:bCs/>
          <w:color w:val="000000"/>
          <w:sz w:val="20"/>
          <w:szCs w:val="20"/>
        </w:rPr>
        <w:t xml:space="preserve">(12). </w:t>
      </w:r>
      <w:proofErr w:type="gramStart"/>
      <w:r w:rsidRPr="0001589C">
        <w:rPr>
          <w:rFonts w:ascii="Arial" w:hAnsi="Arial" w:cs="Arial"/>
          <w:bCs/>
          <w:color w:val="000000"/>
          <w:sz w:val="20"/>
          <w:szCs w:val="20"/>
        </w:rPr>
        <w:t>doi</w:t>
      </w:r>
      <w:proofErr w:type="gramEnd"/>
      <w:r w:rsidRPr="0001589C">
        <w:rPr>
          <w:rFonts w:ascii="Arial" w:hAnsi="Arial" w:cs="Arial"/>
          <w:bCs/>
          <w:color w:val="000000"/>
          <w:sz w:val="20"/>
          <w:szCs w:val="20"/>
        </w:rPr>
        <w:t>: 10.1093/jnci/djx089. *co-senior author and corresponding author</w:t>
      </w:r>
    </w:p>
    <w:p w14:paraId="5D91AB81" w14:textId="094731DF" w:rsidR="00142984" w:rsidRPr="0001589C" w:rsidRDefault="00142984" w:rsidP="00CD2F78">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Barault L, Amatu A, Siravegna G, Ponzetti A, Moran S, Cassingena A, Mussolin B, Falcomatà C, Binder AM, Cristiano C, Oddo D, Guarrera S, Cancelliere C, Bustreo S, Bencardino K, Maden S, Vanzati A, Zavattari P, Matullo G, Truini M, Grady WM, Racca P, Michels KB, Siena S, Esteller M, Bardelli A, Sartore-Bianchi A, </w:t>
      </w:r>
      <w:r w:rsidRPr="0001589C">
        <w:rPr>
          <w:rFonts w:ascii="Arial" w:hAnsi="Arial" w:cs="Arial"/>
          <w:b/>
          <w:bCs/>
          <w:color w:val="000000"/>
          <w:sz w:val="20"/>
          <w:szCs w:val="20"/>
        </w:rPr>
        <w:t>Di Nicolantonio F</w:t>
      </w:r>
      <w:r w:rsidRPr="0001589C">
        <w:rPr>
          <w:rFonts w:ascii="Arial" w:hAnsi="Arial" w:cs="Arial"/>
          <w:bCs/>
          <w:color w:val="000000"/>
          <w:sz w:val="20"/>
          <w:szCs w:val="20"/>
        </w:rPr>
        <w:t xml:space="preserve">. Discovery of methylated circulating DNA biomarkers for comprehensive non-invasive monitoring of treatment response in metastatic colorectal cancer. </w:t>
      </w:r>
      <w:r w:rsidR="00CD2F78" w:rsidRPr="00CD2F78">
        <w:rPr>
          <w:rFonts w:ascii="Arial" w:hAnsi="Arial" w:cs="Arial"/>
          <w:bCs/>
          <w:color w:val="000000"/>
          <w:sz w:val="20"/>
          <w:szCs w:val="20"/>
        </w:rPr>
        <w:t>Gut. 2018 Nov</w:t>
      </w:r>
      <w:proofErr w:type="gramStart"/>
      <w:r w:rsidR="00CD2F78" w:rsidRPr="00CD2F78">
        <w:rPr>
          <w:rFonts w:ascii="Arial" w:hAnsi="Arial" w:cs="Arial"/>
          <w:bCs/>
          <w:color w:val="000000"/>
          <w:sz w:val="20"/>
          <w:szCs w:val="20"/>
        </w:rPr>
        <w:t>;67</w:t>
      </w:r>
      <w:proofErr w:type="gramEnd"/>
      <w:r w:rsidR="00CD2F78" w:rsidRPr="00CD2F78">
        <w:rPr>
          <w:rFonts w:ascii="Arial" w:hAnsi="Arial" w:cs="Arial"/>
          <w:bCs/>
          <w:color w:val="000000"/>
          <w:sz w:val="20"/>
          <w:szCs w:val="20"/>
        </w:rPr>
        <w:t>(11):1995-2005.</w:t>
      </w:r>
      <w:bookmarkStart w:id="0" w:name="_GoBack"/>
      <w:bookmarkEnd w:id="0"/>
      <w:r w:rsidRPr="0001589C">
        <w:rPr>
          <w:rFonts w:ascii="Arial" w:hAnsi="Arial" w:cs="Arial"/>
          <w:bCs/>
          <w:color w:val="000000"/>
          <w:sz w:val="20"/>
          <w:szCs w:val="20"/>
        </w:rPr>
        <w:t xml:space="preserve">. </w:t>
      </w:r>
      <w:proofErr w:type="gramStart"/>
      <w:r w:rsidRPr="0001589C">
        <w:rPr>
          <w:rFonts w:ascii="Arial" w:hAnsi="Arial" w:cs="Arial"/>
          <w:bCs/>
          <w:color w:val="000000"/>
          <w:sz w:val="20"/>
          <w:szCs w:val="20"/>
        </w:rPr>
        <w:t>pii</w:t>
      </w:r>
      <w:proofErr w:type="gramEnd"/>
      <w:r w:rsidRPr="0001589C">
        <w:rPr>
          <w:rFonts w:ascii="Arial" w:hAnsi="Arial" w:cs="Arial"/>
          <w:bCs/>
          <w:color w:val="000000"/>
          <w:sz w:val="20"/>
          <w:szCs w:val="20"/>
        </w:rPr>
        <w:t xml:space="preserve">: gutjnl-2016-313372. </w:t>
      </w:r>
      <w:proofErr w:type="gramStart"/>
      <w:r w:rsidRPr="0001589C">
        <w:rPr>
          <w:rFonts w:ascii="Arial" w:hAnsi="Arial" w:cs="Arial"/>
          <w:bCs/>
          <w:color w:val="000000"/>
          <w:sz w:val="20"/>
          <w:szCs w:val="20"/>
        </w:rPr>
        <w:t>doi</w:t>
      </w:r>
      <w:proofErr w:type="gramEnd"/>
      <w:r w:rsidRPr="0001589C">
        <w:rPr>
          <w:rFonts w:ascii="Arial" w:hAnsi="Arial" w:cs="Arial"/>
          <w:bCs/>
          <w:color w:val="000000"/>
          <w:sz w:val="20"/>
          <w:szCs w:val="20"/>
        </w:rPr>
        <w:t xml:space="preserve">: 10.1136/gutjnl-2016-313372. </w:t>
      </w:r>
    </w:p>
    <w:p w14:paraId="04088281" w14:textId="4CB16B6E" w:rsidR="00142984" w:rsidRPr="00CD2F78" w:rsidRDefault="00142984" w:rsidP="00CD2F78">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Germano G, Lamba S, Rospo G, Barault L, Magrì A, Maione F, Russo M, Crisafulli G, Bartolini A, Lerda G, Siravegna G, Mussolin B, Frapolli R, Montone M, Morano F, de Braud F, Amirouchene-Angelozzi N, Marsoni S, D'Incalci M, Orlandi A, Giraudo E, Sartore-Bianchi A, Siena S, Pietrantonio F, </w:t>
      </w:r>
      <w:r w:rsidRPr="0001589C">
        <w:rPr>
          <w:rFonts w:ascii="Arial" w:hAnsi="Arial" w:cs="Arial"/>
          <w:b/>
          <w:bCs/>
          <w:color w:val="000000"/>
          <w:sz w:val="20"/>
          <w:szCs w:val="20"/>
        </w:rPr>
        <w:t>Di Nicolantonio F</w:t>
      </w:r>
      <w:r w:rsidRPr="0001589C">
        <w:rPr>
          <w:rFonts w:ascii="Arial" w:hAnsi="Arial" w:cs="Arial"/>
          <w:bCs/>
          <w:color w:val="000000"/>
          <w:sz w:val="20"/>
          <w:szCs w:val="20"/>
        </w:rPr>
        <w:t>, Bardelli A.  Inactivation of DNA repair triggers neoantigen generation and impairs tumour growth. Nature. 2017 Dec 7</w:t>
      </w:r>
      <w:proofErr w:type="gramStart"/>
      <w:r w:rsidRPr="0001589C">
        <w:rPr>
          <w:rFonts w:ascii="Arial" w:hAnsi="Arial" w:cs="Arial"/>
          <w:bCs/>
          <w:color w:val="000000"/>
          <w:sz w:val="20"/>
          <w:szCs w:val="20"/>
        </w:rPr>
        <w:t>;552</w:t>
      </w:r>
      <w:proofErr w:type="gramEnd"/>
      <w:r w:rsidRPr="0001589C">
        <w:rPr>
          <w:rFonts w:ascii="Arial" w:hAnsi="Arial" w:cs="Arial"/>
          <w:bCs/>
          <w:color w:val="000000"/>
          <w:sz w:val="20"/>
          <w:szCs w:val="20"/>
        </w:rPr>
        <w:t xml:space="preserve">(7683):116-120. </w:t>
      </w:r>
      <w:proofErr w:type="gramStart"/>
      <w:r w:rsidRPr="0001589C">
        <w:rPr>
          <w:rFonts w:ascii="Arial" w:hAnsi="Arial" w:cs="Arial"/>
          <w:bCs/>
          <w:color w:val="000000"/>
          <w:sz w:val="20"/>
          <w:szCs w:val="20"/>
        </w:rPr>
        <w:t>doi</w:t>
      </w:r>
      <w:proofErr w:type="gramEnd"/>
      <w:r w:rsidRPr="0001589C">
        <w:rPr>
          <w:rFonts w:ascii="Arial" w:hAnsi="Arial" w:cs="Arial"/>
          <w:bCs/>
          <w:color w:val="000000"/>
          <w:sz w:val="20"/>
          <w:szCs w:val="20"/>
        </w:rPr>
        <w:t xml:space="preserve">: 10.1038/nature24673. </w:t>
      </w:r>
    </w:p>
    <w:p w14:paraId="2658A381" w14:textId="77777777" w:rsidR="00142984" w:rsidRPr="0001589C" w:rsidRDefault="00142984" w:rsidP="00142984">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Oddo D, Siravegna G, Gloghini A, Vernieri C, Mussolin B, Morano F, Crisafulli G, Berenato R, Corti G, Volpi CC, Buscarino M, Niger M, Dunne PD, Rospo G, Valtorta E, Bartolini A, Fucà G, Lamba S, Martinetti A, Di Bartolomeo M, de Braud F, Bardelli A, Pietrantonio F, </w:t>
      </w:r>
      <w:r w:rsidRPr="0001589C">
        <w:rPr>
          <w:rFonts w:ascii="Arial" w:hAnsi="Arial" w:cs="Arial"/>
          <w:b/>
          <w:bCs/>
          <w:color w:val="000000"/>
          <w:sz w:val="20"/>
          <w:szCs w:val="20"/>
        </w:rPr>
        <w:t>Di Nicolantonio F</w:t>
      </w:r>
      <w:r w:rsidRPr="0001589C">
        <w:rPr>
          <w:rFonts w:ascii="Arial" w:hAnsi="Arial" w:cs="Arial"/>
          <w:bCs/>
          <w:color w:val="000000"/>
          <w:sz w:val="20"/>
          <w:szCs w:val="20"/>
        </w:rPr>
        <w:t>. Emergence of MET hyper-amplification at progression to MET and BRAF inhibition in colorectal cancer. Br J Cancer. 2017 Jul 25</w:t>
      </w:r>
      <w:proofErr w:type="gramStart"/>
      <w:r w:rsidRPr="0001589C">
        <w:rPr>
          <w:rFonts w:ascii="Arial" w:hAnsi="Arial" w:cs="Arial"/>
          <w:bCs/>
          <w:color w:val="000000"/>
          <w:sz w:val="20"/>
          <w:szCs w:val="20"/>
        </w:rPr>
        <w:t>;117</w:t>
      </w:r>
      <w:proofErr w:type="gramEnd"/>
      <w:r w:rsidRPr="0001589C">
        <w:rPr>
          <w:rFonts w:ascii="Arial" w:hAnsi="Arial" w:cs="Arial"/>
          <w:bCs/>
          <w:color w:val="000000"/>
          <w:sz w:val="20"/>
          <w:szCs w:val="20"/>
        </w:rPr>
        <w:t xml:space="preserve">(3):347-352. </w:t>
      </w:r>
      <w:proofErr w:type="gramStart"/>
      <w:r w:rsidRPr="0001589C">
        <w:rPr>
          <w:rFonts w:ascii="Arial" w:hAnsi="Arial" w:cs="Arial"/>
          <w:bCs/>
          <w:color w:val="000000"/>
          <w:sz w:val="20"/>
          <w:szCs w:val="20"/>
        </w:rPr>
        <w:t>doi</w:t>
      </w:r>
      <w:proofErr w:type="gramEnd"/>
      <w:r w:rsidRPr="0001589C">
        <w:rPr>
          <w:rFonts w:ascii="Arial" w:hAnsi="Arial" w:cs="Arial"/>
          <w:bCs/>
          <w:color w:val="000000"/>
          <w:sz w:val="20"/>
          <w:szCs w:val="20"/>
        </w:rPr>
        <w:t>: 10.1038/bjc.2017.196. PMID: 28654634</w:t>
      </w:r>
    </w:p>
    <w:p w14:paraId="7EC983D6" w14:textId="515BA504" w:rsidR="00142984" w:rsidRPr="0001589C" w:rsidRDefault="00142984" w:rsidP="00142984">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Patients. Clin Cancer Res. 2017 Aug 1</w:t>
      </w:r>
      <w:proofErr w:type="gramStart"/>
      <w:r w:rsidRPr="0001589C">
        <w:rPr>
          <w:rFonts w:ascii="Arial" w:hAnsi="Arial" w:cs="Arial"/>
          <w:bCs/>
          <w:color w:val="000000"/>
          <w:sz w:val="20"/>
          <w:szCs w:val="20"/>
        </w:rPr>
        <w:t>;23</w:t>
      </w:r>
      <w:proofErr w:type="gramEnd"/>
      <w:r w:rsidRPr="0001589C">
        <w:rPr>
          <w:rFonts w:ascii="Arial" w:hAnsi="Arial" w:cs="Arial"/>
          <w:bCs/>
          <w:color w:val="000000"/>
          <w:sz w:val="20"/>
          <w:szCs w:val="20"/>
        </w:rPr>
        <w:t>(15):4312-4322. doi: 10.1158/1078-0432.CCR-16-</w:t>
      </w:r>
    </w:p>
    <w:p w14:paraId="13D3A1C1" w14:textId="77777777" w:rsidR="00142984" w:rsidRPr="0001589C" w:rsidRDefault="00142984" w:rsidP="00142984">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Sartore-Bianchi A, Pietrantonio F, Amatu A, Milione M, Cassingena A, Ghezzi S, Caporale M, Berenato R, Falcomatà C, Pellegrinelli A, Bardelli A, Nichelatti M, Tosi F, De Braud F, </w:t>
      </w:r>
      <w:r w:rsidRPr="0001589C">
        <w:rPr>
          <w:rFonts w:ascii="Arial" w:hAnsi="Arial" w:cs="Arial"/>
          <w:b/>
          <w:bCs/>
          <w:color w:val="000000"/>
          <w:sz w:val="20"/>
          <w:szCs w:val="20"/>
        </w:rPr>
        <w:t>Di Nicolantonio F</w:t>
      </w:r>
      <w:r w:rsidRPr="0001589C">
        <w:rPr>
          <w:rFonts w:ascii="Arial" w:hAnsi="Arial" w:cs="Arial"/>
          <w:bCs/>
          <w:color w:val="000000"/>
          <w:sz w:val="20"/>
          <w:szCs w:val="20"/>
        </w:rPr>
        <w:t>, Barault L, Siena S. Digital PCR assessment of MGMT promoter methylation coupled with reduced protein expression optimises prediction of response to alkylating agents in metastatic colorectal cancer patients. Eur J Cancer. 2017 Jan</w:t>
      </w:r>
      <w:proofErr w:type="gramStart"/>
      <w:r w:rsidRPr="0001589C">
        <w:rPr>
          <w:rFonts w:ascii="Arial" w:hAnsi="Arial" w:cs="Arial"/>
          <w:bCs/>
          <w:color w:val="000000"/>
          <w:sz w:val="20"/>
          <w:szCs w:val="20"/>
        </w:rPr>
        <w:t>;71:43</w:t>
      </w:r>
      <w:proofErr w:type="gramEnd"/>
      <w:r w:rsidRPr="0001589C">
        <w:rPr>
          <w:rFonts w:ascii="Arial" w:hAnsi="Arial" w:cs="Arial"/>
          <w:bCs/>
          <w:color w:val="000000"/>
          <w:sz w:val="20"/>
          <w:szCs w:val="20"/>
        </w:rPr>
        <w:t xml:space="preserve">-50. </w:t>
      </w:r>
      <w:proofErr w:type="gramStart"/>
      <w:r w:rsidRPr="0001589C">
        <w:rPr>
          <w:rFonts w:ascii="Arial" w:hAnsi="Arial" w:cs="Arial"/>
          <w:bCs/>
          <w:color w:val="000000"/>
          <w:sz w:val="20"/>
          <w:szCs w:val="20"/>
        </w:rPr>
        <w:t>doi</w:t>
      </w:r>
      <w:proofErr w:type="gramEnd"/>
      <w:r w:rsidRPr="0001589C">
        <w:rPr>
          <w:rFonts w:ascii="Arial" w:hAnsi="Arial" w:cs="Arial"/>
          <w:bCs/>
          <w:color w:val="000000"/>
          <w:sz w:val="20"/>
          <w:szCs w:val="20"/>
        </w:rPr>
        <w:t>: 10.1016/j.ejca.2016.10.032. Epub 2016 Dec 18. PMID: 27997874</w:t>
      </w:r>
    </w:p>
    <w:p w14:paraId="38F12A14" w14:textId="77777777" w:rsidR="00142984" w:rsidRPr="0001589C" w:rsidRDefault="00142984" w:rsidP="00142984">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Comunanza V, Corà D, Orso F, Consonni FM, Middonti E, </w:t>
      </w:r>
      <w:r w:rsidRPr="0001589C">
        <w:rPr>
          <w:rFonts w:ascii="Arial" w:hAnsi="Arial" w:cs="Arial"/>
          <w:b/>
          <w:bCs/>
          <w:color w:val="000000"/>
          <w:sz w:val="20"/>
          <w:szCs w:val="20"/>
        </w:rPr>
        <w:t>Di Nicolantonio F</w:t>
      </w:r>
      <w:r w:rsidRPr="0001589C">
        <w:rPr>
          <w:rFonts w:ascii="Arial" w:hAnsi="Arial" w:cs="Arial"/>
          <w:bCs/>
          <w:color w:val="000000"/>
          <w:sz w:val="20"/>
          <w:szCs w:val="20"/>
        </w:rPr>
        <w:t>, Buzdin A, Sica A, Medico E, Sangiolo D, Taverna D, Bussolino F. VEGF blockade enhances the antitumor effect of BRAFV600E inhibition. EMBO Mol Med. 2017 Feb</w:t>
      </w:r>
      <w:proofErr w:type="gramStart"/>
      <w:r w:rsidRPr="0001589C">
        <w:rPr>
          <w:rFonts w:ascii="Arial" w:hAnsi="Arial" w:cs="Arial"/>
          <w:bCs/>
          <w:color w:val="000000"/>
          <w:sz w:val="20"/>
          <w:szCs w:val="20"/>
        </w:rPr>
        <w:t>;9</w:t>
      </w:r>
      <w:proofErr w:type="gramEnd"/>
      <w:r w:rsidRPr="0001589C">
        <w:rPr>
          <w:rFonts w:ascii="Arial" w:hAnsi="Arial" w:cs="Arial"/>
          <w:bCs/>
          <w:color w:val="000000"/>
          <w:sz w:val="20"/>
          <w:szCs w:val="20"/>
        </w:rPr>
        <w:t xml:space="preserve">(2):219-237. </w:t>
      </w:r>
      <w:proofErr w:type="gramStart"/>
      <w:r w:rsidRPr="0001589C">
        <w:rPr>
          <w:rFonts w:ascii="Arial" w:hAnsi="Arial" w:cs="Arial"/>
          <w:bCs/>
          <w:color w:val="000000"/>
          <w:sz w:val="20"/>
          <w:szCs w:val="20"/>
        </w:rPr>
        <w:t>doi</w:t>
      </w:r>
      <w:proofErr w:type="gramEnd"/>
      <w:r w:rsidRPr="0001589C">
        <w:rPr>
          <w:rFonts w:ascii="Arial" w:hAnsi="Arial" w:cs="Arial"/>
          <w:bCs/>
          <w:color w:val="000000"/>
          <w:sz w:val="20"/>
          <w:szCs w:val="20"/>
        </w:rPr>
        <w:t xml:space="preserve">: 10.15252/emmm.201505774. PMID: 27974353 </w:t>
      </w:r>
    </w:p>
    <w:p w14:paraId="5E6AEEC0" w14:textId="77777777" w:rsidR="00142984" w:rsidRPr="0001589C" w:rsidRDefault="00142984" w:rsidP="00142984">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Pietrantonio F, Oddo D, Gloghini A, Valtorta E, Berenato R, Barault L, Caporale M, Busico A, Morano F, Gualeni AV, Alessi A, Siravegna G, Perrone F, Di Bartolomeo M, Bardelli A, de Braud F, </w:t>
      </w:r>
      <w:r w:rsidRPr="0001589C">
        <w:rPr>
          <w:rFonts w:ascii="Arial" w:hAnsi="Arial" w:cs="Arial"/>
          <w:b/>
          <w:bCs/>
          <w:color w:val="000000"/>
          <w:sz w:val="20"/>
          <w:szCs w:val="20"/>
        </w:rPr>
        <w:t>Di Nicolantonio F.</w:t>
      </w:r>
      <w:r w:rsidRPr="0001589C">
        <w:rPr>
          <w:rFonts w:ascii="Arial" w:hAnsi="Arial" w:cs="Arial"/>
          <w:bCs/>
          <w:color w:val="000000"/>
          <w:sz w:val="20"/>
          <w:szCs w:val="20"/>
        </w:rPr>
        <w:t xml:space="preserve"> MET-Driven Resistance to Dual EGFR and BRAF Blockade May Be Overcome by Switching from EGFR to MET Inhibition in BRAF-Mutated Colorectal Cancer. Cancer Discov. 2016 Sep</w:t>
      </w:r>
      <w:proofErr w:type="gramStart"/>
      <w:r w:rsidRPr="0001589C">
        <w:rPr>
          <w:rFonts w:ascii="Arial" w:hAnsi="Arial" w:cs="Arial"/>
          <w:bCs/>
          <w:color w:val="000000"/>
          <w:sz w:val="20"/>
          <w:szCs w:val="20"/>
        </w:rPr>
        <w:t>;6</w:t>
      </w:r>
      <w:proofErr w:type="gramEnd"/>
      <w:r w:rsidRPr="0001589C">
        <w:rPr>
          <w:rFonts w:ascii="Arial" w:hAnsi="Arial" w:cs="Arial"/>
          <w:bCs/>
          <w:color w:val="000000"/>
          <w:sz w:val="20"/>
          <w:szCs w:val="20"/>
        </w:rPr>
        <w:t xml:space="preserve">(9):963-71. </w:t>
      </w:r>
      <w:proofErr w:type="gramStart"/>
      <w:r w:rsidRPr="0001589C">
        <w:rPr>
          <w:rFonts w:ascii="Arial" w:hAnsi="Arial" w:cs="Arial"/>
          <w:bCs/>
          <w:color w:val="000000"/>
          <w:sz w:val="20"/>
          <w:szCs w:val="20"/>
        </w:rPr>
        <w:t>doi</w:t>
      </w:r>
      <w:proofErr w:type="gramEnd"/>
      <w:r w:rsidRPr="0001589C">
        <w:rPr>
          <w:rFonts w:ascii="Arial" w:hAnsi="Arial" w:cs="Arial"/>
          <w:bCs/>
          <w:color w:val="000000"/>
          <w:sz w:val="20"/>
          <w:szCs w:val="20"/>
        </w:rPr>
        <w:t>: 10.1158/2159-8290.CD-16-0297. Epub 2016 Jun 20. PMID: 27325282.</w:t>
      </w:r>
    </w:p>
    <w:p w14:paraId="4756270C" w14:textId="77777777" w:rsidR="00142984" w:rsidRPr="0001589C" w:rsidRDefault="00142984" w:rsidP="00142984">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Oddo D, Sennott EM, Barault L, Valtorta E, Arena S, Cassingena A, Filiciotto G, Marzolla G, Elez E, van Geel RM, Bartolini A, Crisafulli G, Boscaro V, Godfrey JT, Buscarino M, Cancelliere C, Linnebacher M, Corti G, Truini M, Siravegna G, Grasselli J, Gallicchio M, Bernards R, Schellens JH, Tabernero J, Engelman JA, Sartore-Bianchi A, Bardelli A, Siena S, Corcoran RB, </w:t>
      </w:r>
      <w:r w:rsidRPr="0001589C">
        <w:rPr>
          <w:rFonts w:ascii="Arial" w:hAnsi="Arial" w:cs="Arial"/>
          <w:b/>
          <w:bCs/>
          <w:color w:val="000000"/>
          <w:sz w:val="20"/>
          <w:szCs w:val="20"/>
        </w:rPr>
        <w:t>Di Nicolantonio F</w:t>
      </w:r>
      <w:r w:rsidRPr="0001589C">
        <w:rPr>
          <w:rFonts w:ascii="Arial" w:hAnsi="Arial" w:cs="Arial"/>
          <w:bCs/>
          <w:color w:val="000000"/>
          <w:sz w:val="20"/>
          <w:szCs w:val="20"/>
        </w:rPr>
        <w:t>. Molecular Landscape of Acquired Resistance to Targeted Therapy Combinations in BRAF-Mutant Colorectal Cancer. Cancer Res. 2016 Aug 1</w:t>
      </w:r>
      <w:proofErr w:type="gramStart"/>
      <w:r w:rsidRPr="0001589C">
        <w:rPr>
          <w:rFonts w:ascii="Arial" w:hAnsi="Arial" w:cs="Arial"/>
          <w:bCs/>
          <w:color w:val="000000"/>
          <w:sz w:val="20"/>
          <w:szCs w:val="20"/>
        </w:rPr>
        <w:t>;76</w:t>
      </w:r>
      <w:proofErr w:type="gramEnd"/>
      <w:r w:rsidRPr="0001589C">
        <w:rPr>
          <w:rFonts w:ascii="Arial" w:hAnsi="Arial" w:cs="Arial"/>
          <w:bCs/>
          <w:color w:val="000000"/>
          <w:sz w:val="20"/>
          <w:szCs w:val="20"/>
        </w:rPr>
        <w:t xml:space="preserve">(15):4504-15. </w:t>
      </w:r>
      <w:proofErr w:type="gramStart"/>
      <w:r w:rsidRPr="0001589C">
        <w:rPr>
          <w:rFonts w:ascii="Arial" w:hAnsi="Arial" w:cs="Arial"/>
          <w:bCs/>
          <w:color w:val="000000"/>
          <w:sz w:val="20"/>
          <w:szCs w:val="20"/>
        </w:rPr>
        <w:t>doi</w:t>
      </w:r>
      <w:proofErr w:type="gramEnd"/>
      <w:r w:rsidRPr="0001589C">
        <w:rPr>
          <w:rFonts w:ascii="Arial" w:hAnsi="Arial" w:cs="Arial"/>
          <w:bCs/>
          <w:color w:val="000000"/>
          <w:sz w:val="20"/>
          <w:szCs w:val="20"/>
        </w:rPr>
        <w:t xml:space="preserve">: 10.1158/0008-5472.CAN-16-0396. Epub 2016 Jun 16. PMID: </w:t>
      </w:r>
      <w:r w:rsidRPr="0001589C">
        <w:rPr>
          <w:rFonts w:ascii="Arial" w:hAnsi="Arial" w:cs="Arial"/>
          <w:bCs/>
          <w:color w:val="000000"/>
          <w:sz w:val="20"/>
          <w:szCs w:val="20"/>
        </w:rPr>
        <w:lastRenderedPageBreak/>
        <w:t xml:space="preserve">27312529.  </w:t>
      </w:r>
    </w:p>
    <w:p w14:paraId="531B5BF5" w14:textId="77777777" w:rsidR="00142984" w:rsidRPr="0001589C" w:rsidRDefault="00142984" w:rsidP="00142984">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Bartolini A, Cardaci S, Lamba S, Oddo D, Marchiò C, Cassoni P, Amoreo CA, Corti G, Testori A, Bussolino F, Pasqualini R, Arap W, Corà D, </w:t>
      </w:r>
      <w:r w:rsidRPr="0001589C">
        <w:rPr>
          <w:rFonts w:ascii="Arial" w:hAnsi="Arial" w:cs="Arial"/>
          <w:b/>
          <w:bCs/>
          <w:color w:val="000000"/>
          <w:sz w:val="20"/>
          <w:szCs w:val="20"/>
        </w:rPr>
        <w:t>Di Nicolantonio F</w:t>
      </w:r>
      <w:r w:rsidRPr="0001589C">
        <w:rPr>
          <w:rFonts w:ascii="Arial" w:hAnsi="Arial" w:cs="Arial"/>
          <w:b/>
          <w:color w:val="000000"/>
          <w:sz w:val="20"/>
          <w:szCs w:val="20"/>
          <w:lang w:val="en-GB"/>
        </w:rPr>
        <w:t>*</w:t>
      </w:r>
      <w:r w:rsidRPr="0001589C">
        <w:rPr>
          <w:rFonts w:ascii="Arial" w:hAnsi="Arial" w:cs="Arial"/>
          <w:bCs/>
          <w:color w:val="000000"/>
          <w:sz w:val="20"/>
          <w:szCs w:val="20"/>
        </w:rPr>
        <w:t>, Marchio S. BCAM and LAMA5 Mediate the Recognition between Tumor Cells and the Endothelium in the Metastatic Spreading of KRAS Mutant Colorectal Cancer. Clin Cancer Res. 2016 Oct 1</w:t>
      </w:r>
      <w:proofErr w:type="gramStart"/>
      <w:r w:rsidRPr="0001589C">
        <w:rPr>
          <w:rFonts w:ascii="Arial" w:hAnsi="Arial" w:cs="Arial"/>
          <w:bCs/>
          <w:color w:val="000000"/>
          <w:sz w:val="20"/>
          <w:szCs w:val="20"/>
        </w:rPr>
        <w:t>;22</w:t>
      </w:r>
      <w:proofErr w:type="gramEnd"/>
      <w:r w:rsidRPr="0001589C">
        <w:rPr>
          <w:rFonts w:ascii="Arial" w:hAnsi="Arial" w:cs="Arial"/>
          <w:bCs/>
          <w:color w:val="000000"/>
          <w:sz w:val="20"/>
          <w:szCs w:val="20"/>
        </w:rPr>
        <w:t xml:space="preserve">(19):4923-4933. Epub 2016 May 3. doi: 10.1158/1078-0432.CCR-15-2664 PMID: 27143691 </w:t>
      </w:r>
      <w:r w:rsidRPr="0001589C">
        <w:rPr>
          <w:rFonts w:ascii="Arial" w:hAnsi="Arial" w:cs="Arial"/>
          <w:b/>
          <w:color w:val="000000"/>
          <w:sz w:val="20"/>
          <w:szCs w:val="20"/>
          <w:lang w:val="en-GB"/>
        </w:rPr>
        <w:t>*co-last and corresponding author</w:t>
      </w:r>
    </w:p>
    <w:p w14:paraId="5BA39ECB" w14:textId="77777777" w:rsidR="00142984" w:rsidRPr="0001589C" w:rsidRDefault="00142984" w:rsidP="00142984">
      <w:pPr>
        <w:widowControl w:val="0"/>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Vecchione L, Gambino V, Raaijmakers J, Schlicker A, Fumagalli A, Russo M, Villanueva A, Beerling E, Bartolini A, Mollevi DG, El-Murr N, Chiron M, Calvet L, Nicolazzi C, Combeau C, Henry C, Simon IM, Tian S, In 't Veld S, D'ario G, Mainardi S, Beijersbergen RL, Lieftink C, Linn S, Rumpf-Kienzl C, Delorenzi M, Wessels L, Salazar R, </w:t>
      </w:r>
      <w:r w:rsidRPr="0001589C">
        <w:rPr>
          <w:rFonts w:ascii="Arial" w:hAnsi="Arial" w:cs="Arial"/>
          <w:b/>
          <w:bCs/>
          <w:color w:val="000000"/>
          <w:sz w:val="20"/>
          <w:szCs w:val="20"/>
        </w:rPr>
        <w:t>Di Nicolantonio F</w:t>
      </w:r>
      <w:r w:rsidRPr="0001589C">
        <w:rPr>
          <w:rFonts w:ascii="Arial" w:hAnsi="Arial" w:cs="Arial"/>
          <w:bCs/>
          <w:color w:val="000000"/>
          <w:sz w:val="20"/>
          <w:szCs w:val="20"/>
        </w:rPr>
        <w:t>, Bardelli A, van Rheenen J, Medema RH, Tejpar S, Bernards R. A Vulnerability of a Subset of Colon Cancers with Potential Clinical Utility. Cell. 2016 Apr 7</w:t>
      </w:r>
      <w:proofErr w:type="gramStart"/>
      <w:r w:rsidRPr="0001589C">
        <w:rPr>
          <w:rFonts w:ascii="Arial" w:hAnsi="Arial" w:cs="Arial"/>
          <w:bCs/>
          <w:color w:val="000000"/>
          <w:sz w:val="20"/>
          <w:szCs w:val="20"/>
        </w:rPr>
        <w:t>;165</w:t>
      </w:r>
      <w:proofErr w:type="gramEnd"/>
      <w:r w:rsidRPr="0001589C">
        <w:rPr>
          <w:rFonts w:ascii="Arial" w:hAnsi="Arial" w:cs="Arial"/>
          <w:bCs/>
          <w:color w:val="000000"/>
          <w:sz w:val="20"/>
          <w:szCs w:val="20"/>
        </w:rPr>
        <w:t xml:space="preserve">(2):317-30. </w:t>
      </w:r>
      <w:proofErr w:type="gramStart"/>
      <w:r w:rsidRPr="0001589C">
        <w:rPr>
          <w:rFonts w:ascii="Arial" w:hAnsi="Arial" w:cs="Arial"/>
          <w:bCs/>
          <w:color w:val="000000"/>
          <w:sz w:val="20"/>
          <w:szCs w:val="20"/>
        </w:rPr>
        <w:t>doi</w:t>
      </w:r>
      <w:proofErr w:type="gramEnd"/>
      <w:r w:rsidRPr="0001589C">
        <w:rPr>
          <w:rFonts w:ascii="Arial" w:hAnsi="Arial" w:cs="Arial"/>
          <w:bCs/>
          <w:color w:val="000000"/>
          <w:sz w:val="20"/>
          <w:szCs w:val="20"/>
        </w:rPr>
        <w:t xml:space="preserve">: 10.1016/j.cell.2016.02.059. PMID: 27058664 </w:t>
      </w:r>
    </w:p>
    <w:p w14:paraId="261BB7FB" w14:textId="77777777" w:rsidR="00142984" w:rsidRPr="0001589C" w:rsidRDefault="00142984" w:rsidP="00142984">
      <w:pPr>
        <w:numPr>
          <w:ilvl w:val="0"/>
          <w:numId w:val="15"/>
        </w:numPr>
        <w:rPr>
          <w:rFonts w:ascii="Arial" w:hAnsi="Arial" w:cs="Arial"/>
          <w:bCs/>
          <w:color w:val="000000"/>
          <w:sz w:val="20"/>
          <w:szCs w:val="20"/>
        </w:rPr>
      </w:pPr>
      <w:r w:rsidRPr="0001589C">
        <w:rPr>
          <w:rFonts w:ascii="Arial" w:hAnsi="Arial" w:cs="Arial"/>
          <w:bCs/>
          <w:color w:val="000000"/>
          <w:sz w:val="20"/>
          <w:szCs w:val="20"/>
        </w:rPr>
        <w:t xml:space="preserve">Righi L, Vatrano S, </w:t>
      </w:r>
      <w:r w:rsidRPr="0001589C">
        <w:rPr>
          <w:rFonts w:ascii="Arial" w:hAnsi="Arial" w:cs="Arial"/>
          <w:b/>
          <w:bCs/>
          <w:color w:val="000000"/>
          <w:sz w:val="20"/>
          <w:szCs w:val="20"/>
        </w:rPr>
        <w:t>Di Nicolantonio F</w:t>
      </w:r>
      <w:r w:rsidRPr="0001589C">
        <w:rPr>
          <w:rFonts w:ascii="Arial" w:hAnsi="Arial" w:cs="Arial"/>
          <w:bCs/>
          <w:color w:val="000000"/>
          <w:sz w:val="20"/>
          <w:szCs w:val="20"/>
        </w:rPr>
        <w:t>, Massa F, Rossi G, Cavazza A, Volante M, Votta A, Izzo S, Lo Iacono M, Ardissone F, Di Maio M, Novello S, Scagliotti GV, Papotti M. Retrospective Multicenter Study Investigating the Role of Targeted Next-Generation Sequencing of Selected Cancer Genes in Mucinous Adenocarcinoma of the Lung. J Thorac Oncol. 2016 Apr</w:t>
      </w:r>
      <w:proofErr w:type="gramStart"/>
      <w:r w:rsidRPr="0001589C">
        <w:rPr>
          <w:rFonts w:ascii="Arial" w:hAnsi="Arial" w:cs="Arial"/>
          <w:bCs/>
          <w:color w:val="000000"/>
          <w:sz w:val="20"/>
          <w:szCs w:val="20"/>
        </w:rPr>
        <w:t>;11</w:t>
      </w:r>
      <w:proofErr w:type="gramEnd"/>
      <w:r w:rsidRPr="0001589C">
        <w:rPr>
          <w:rFonts w:ascii="Arial" w:hAnsi="Arial" w:cs="Arial"/>
          <w:bCs/>
          <w:color w:val="000000"/>
          <w:sz w:val="20"/>
          <w:szCs w:val="20"/>
        </w:rPr>
        <w:t xml:space="preserve">(4):504-15. </w:t>
      </w:r>
      <w:proofErr w:type="gramStart"/>
      <w:r w:rsidRPr="0001589C">
        <w:rPr>
          <w:rFonts w:ascii="Arial" w:hAnsi="Arial" w:cs="Arial"/>
          <w:bCs/>
          <w:color w:val="000000"/>
          <w:sz w:val="20"/>
          <w:szCs w:val="20"/>
        </w:rPr>
        <w:t>doi</w:t>
      </w:r>
      <w:proofErr w:type="gramEnd"/>
      <w:r w:rsidRPr="0001589C">
        <w:rPr>
          <w:rFonts w:ascii="Arial" w:hAnsi="Arial" w:cs="Arial"/>
          <w:bCs/>
          <w:color w:val="000000"/>
          <w:sz w:val="20"/>
          <w:szCs w:val="20"/>
        </w:rPr>
        <w:t>: 10.1016/j.jtho.2016.01.004. Epub 2016 Jan 13. PMID: 26774193</w:t>
      </w:r>
    </w:p>
    <w:p w14:paraId="03D3FA1B" w14:textId="77777777" w:rsidR="00142984" w:rsidRPr="0001589C" w:rsidRDefault="00142984" w:rsidP="00142984">
      <w:pPr>
        <w:widowControl w:val="0"/>
        <w:numPr>
          <w:ilvl w:val="0"/>
          <w:numId w:val="15"/>
        </w:numPr>
        <w:spacing w:after="40"/>
        <w:rPr>
          <w:rFonts w:ascii="Arial" w:hAnsi="Arial" w:cs="Arial"/>
          <w:color w:val="000000"/>
          <w:sz w:val="20"/>
          <w:szCs w:val="20"/>
        </w:rPr>
      </w:pPr>
      <w:r w:rsidRPr="0001589C">
        <w:rPr>
          <w:rFonts w:ascii="Arial" w:hAnsi="Arial" w:cs="Arial"/>
          <w:color w:val="000000"/>
          <w:sz w:val="20"/>
          <w:szCs w:val="20"/>
        </w:rPr>
        <w:t xml:space="preserve">Barault L, Amatu A, Bleeker FE, Moutinho C, Falcomatà C, Fiano V, Cassingena A, Siravegna G, Milione M, Cassoni P, De Braud F, Rudà R, Soffietti R, Venesio T, Bardelli A, Wesseling P, de Witt Hamer P, Pietrantonio F, Siena S, Esteller M, Sartore-Bianchi A, </w:t>
      </w:r>
      <w:r w:rsidRPr="0001589C">
        <w:rPr>
          <w:rFonts w:ascii="Arial" w:hAnsi="Arial" w:cs="Arial"/>
          <w:b/>
          <w:color w:val="000000"/>
          <w:sz w:val="20"/>
          <w:szCs w:val="20"/>
        </w:rPr>
        <w:t>Di Nicolantonio F</w:t>
      </w:r>
      <w:r w:rsidRPr="0001589C">
        <w:rPr>
          <w:rFonts w:ascii="Arial" w:hAnsi="Arial" w:cs="Arial"/>
          <w:color w:val="000000"/>
          <w:sz w:val="20"/>
          <w:szCs w:val="20"/>
        </w:rPr>
        <w:t>. Digital PCR quantification of MGMT methylation refines prediction of clinical benefit from alkylating agents in glioblastoma and metastatic colorectal cancer. Ann Oncol. 2015 Sep</w:t>
      </w:r>
      <w:proofErr w:type="gramStart"/>
      <w:r w:rsidRPr="0001589C">
        <w:rPr>
          <w:rFonts w:ascii="Arial" w:hAnsi="Arial" w:cs="Arial"/>
          <w:color w:val="000000"/>
          <w:sz w:val="20"/>
          <w:szCs w:val="20"/>
        </w:rPr>
        <w:t>;26</w:t>
      </w:r>
      <w:proofErr w:type="gramEnd"/>
      <w:r w:rsidRPr="0001589C">
        <w:rPr>
          <w:rFonts w:ascii="Arial" w:hAnsi="Arial" w:cs="Arial"/>
          <w:color w:val="000000"/>
          <w:sz w:val="20"/>
          <w:szCs w:val="20"/>
        </w:rPr>
        <w:t xml:space="preserve">(9):1994-9. </w:t>
      </w:r>
      <w:proofErr w:type="gramStart"/>
      <w:r w:rsidRPr="0001589C">
        <w:rPr>
          <w:rFonts w:ascii="Arial" w:hAnsi="Arial" w:cs="Arial"/>
          <w:color w:val="000000"/>
          <w:sz w:val="20"/>
          <w:szCs w:val="20"/>
        </w:rPr>
        <w:t>doi</w:t>
      </w:r>
      <w:proofErr w:type="gramEnd"/>
      <w:r w:rsidRPr="0001589C">
        <w:rPr>
          <w:rFonts w:ascii="Arial" w:hAnsi="Arial" w:cs="Arial"/>
          <w:color w:val="000000"/>
          <w:sz w:val="20"/>
          <w:szCs w:val="20"/>
        </w:rPr>
        <w:t xml:space="preserve">: 10.1093/annonc/mdv272. PMID: 26113646  </w:t>
      </w:r>
    </w:p>
    <w:p w14:paraId="3127CC66" w14:textId="77777777" w:rsidR="00142984" w:rsidRPr="0001589C" w:rsidRDefault="00142984" w:rsidP="00142984">
      <w:pPr>
        <w:widowControl w:val="0"/>
        <w:numPr>
          <w:ilvl w:val="0"/>
          <w:numId w:val="15"/>
        </w:numPr>
        <w:spacing w:after="40"/>
        <w:rPr>
          <w:rFonts w:ascii="Arial" w:hAnsi="Arial" w:cs="Arial"/>
          <w:color w:val="000000"/>
          <w:sz w:val="20"/>
          <w:szCs w:val="20"/>
        </w:rPr>
      </w:pPr>
      <w:r w:rsidRPr="0001589C">
        <w:rPr>
          <w:rFonts w:ascii="Arial" w:hAnsi="Arial" w:cs="Arial"/>
          <w:color w:val="000000"/>
          <w:sz w:val="20"/>
          <w:szCs w:val="20"/>
        </w:rPr>
        <w:t xml:space="preserve">Medico E, Russo M, Picco G, Cancelliere C, Valtorta E, Corti G, Buscarino M, Isella C, Lamba S, Martinoglio B, Veronese S, Siena S, Sartore-Bianchi A, Beccuti M, Mottolese M, Linnebacher M, Cordero F, </w:t>
      </w:r>
      <w:r w:rsidRPr="0001589C">
        <w:rPr>
          <w:rFonts w:ascii="Arial" w:hAnsi="Arial" w:cs="Arial"/>
          <w:b/>
          <w:color w:val="000000"/>
          <w:sz w:val="20"/>
          <w:szCs w:val="20"/>
        </w:rPr>
        <w:t>Di Nicolantonio F</w:t>
      </w:r>
      <w:r w:rsidRPr="0001589C">
        <w:rPr>
          <w:rFonts w:ascii="Arial" w:hAnsi="Arial" w:cs="Arial"/>
          <w:color w:val="000000"/>
          <w:sz w:val="20"/>
          <w:szCs w:val="20"/>
        </w:rPr>
        <w:t>*, Bardelli A. The molecular landscape of colorectal cancer cell lines unveils clinically actionable kinase targets. Nat Commun. 2015 Apr 30</w:t>
      </w:r>
      <w:proofErr w:type="gramStart"/>
      <w:r w:rsidRPr="0001589C">
        <w:rPr>
          <w:rFonts w:ascii="Arial" w:hAnsi="Arial" w:cs="Arial"/>
          <w:color w:val="000000"/>
          <w:sz w:val="20"/>
          <w:szCs w:val="20"/>
        </w:rPr>
        <w:t>;6:7002</w:t>
      </w:r>
      <w:proofErr w:type="gramEnd"/>
      <w:r w:rsidRPr="0001589C">
        <w:rPr>
          <w:rFonts w:ascii="Arial" w:hAnsi="Arial" w:cs="Arial"/>
          <w:color w:val="000000"/>
          <w:sz w:val="20"/>
          <w:szCs w:val="20"/>
        </w:rPr>
        <w:t xml:space="preserve">. </w:t>
      </w:r>
      <w:proofErr w:type="gramStart"/>
      <w:r w:rsidRPr="0001589C">
        <w:rPr>
          <w:rFonts w:ascii="Arial" w:hAnsi="Arial" w:cs="Arial"/>
          <w:color w:val="000000"/>
          <w:sz w:val="20"/>
          <w:szCs w:val="20"/>
        </w:rPr>
        <w:t>doi</w:t>
      </w:r>
      <w:proofErr w:type="gramEnd"/>
      <w:r w:rsidRPr="0001589C">
        <w:rPr>
          <w:rFonts w:ascii="Arial" w:hAnsi="Arial" w:cs="Arial"/>
          <w:color w:val="000000"/>
          <w:sz w:val="20"/>
          <w:szCs w:val="20"/>
        </w:rPr>
        <w:t xml:space="preserve">: 10.1038/ncomms8002. PMID: 25926053 </w:t>
      </w:r>
      <w:r w:rsidRPr="0001589C">
        <w:rPr>
          <w:rFonts w:ascii="Arial" w:hAnsi="Arial" w:cs="Arial"/>
          <w:b/>
          <w:color w:val="000000"/>
          <w:sz w:val="20"/>
          <w:szCs w:val="20"/>
          <w:lang w:val="en-GB"/>
        </w:rPr>
        <w:t xml:space="preserve">*co-last and corresponding author </w:t>
      </w:r>
      <w:r w:rsidRPr="0001589C">
        <w:rPr>
          <w:rFonts w:ascii="Arial" w:hAnsi="Arial" w:cs="Arial"/>
          <w:color w:val="000000"/>
          <w:sz w:val="20"/>
          <w:szCs w:val="20"/>
          <w:lang w:val="en-GB"/>
        </w:rPr>
        <w:t>ISI Highly Cited Paper</w:t>
      </w:r>
    </w:p>
    <w:p w14:paraId="20116667" w14:textId="77777777" w:rsidR="00142984" w:rsidRPr="0001589C"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color w:val="000000"/>
          <w:sz w:val="20"/>
          <w:szCs w:val="20"/>
          <w:lang w:val="en-GB"/>
        </w:rPr>
        <w:t xml:space="preserve">Lamba S, Russo M, Sun C, Lazzari L, Cancelliere C, Grernrum W, Lieftink C, Bernards R, </w:t>
      </w:r>
      <w:r w:rsidRPr="0001589C">
        <w:rPr>
          <w:rFonts w:ascii="Arial" w:hAnsi="Arial" w:cs="Arial"/>
          <w:b/>
          <w:color w:val="000000"/>
          <w:sz w:val="20"/>
          <w:szCs w:val="20"/>
          <w:lang w:val="en-GB"/>
        </w:rPr>
        <w:t>Di Nicolantonio F*</w:t>
      </w:r>
      <w:r w:rsidRPr="0001589C">
        <w:rPr>
          <w:rFonts w:ascii="Arial" w:hAnsi="Arial" w:cs="Arial"/>
          <w:color w:val="000000"/>
          <w:sz w:val="20"/>
          <w:szCs w:val="20"/>
          <w:lang w:val="en-GB"/>
        </w:rPr>
        <w:t>, Bardelli A. RAF suppression synergizes with MEK inhibition in KRAS mutant cancer cells. Cell Rep. 2014 Sep 11</w:t>
      </w:r>
      <w:proofErr w:type="gramStart"/>
      <w:r w:rsidRPr="0001589C">
        <w:rPr>
          <w:rFonts w:ascii="Arial" w:hAnsi="Arial" w:cs="Arial"/>
          <w:color w:val="000000"/>
          <w:sz w:val="20"/>
          <w:szCs w:val="20"/>
          <w:lang w:val="en-GB"/>
        </w:rPr>
        <w:t>;8</w:t>
      </w:r>
      <w:proofErr w:type="gramEnd"/>
      <w:r w:rsidRPr="0001589C">
        <w:rPr>
          <w:rFonts w:ascii="Arial" w:hAnsi="Arial" w:cs="Arial"/>
          <w:color w:val="000000"/>
          <w:sz w:val="20"/>
          <w:szCs w:val="20"/>
          <w:lang w:val="en-GB"/>
        </w:rPr>
        <w:t xml:space="preserve">(5):1475-83. PMID: 25199829. </w:t>
      </w:r>
      <w:r w:rsidRPr="0001589C">
        <w:rPr>
          <w:rFonts w:ascii="Arial" w:hAnsi="Arial" w:cs="Arial"/>
          <w:b/>
          <w:color w:val="000000"/>
          <w:sz w:val="20"/>
          <w:szCs w:val="20"/>
          <w:lang w:val="en-GB"/>
        </w:rPr>
        <w:t>*co-last and corresponding author</w:t>
      </w:r>
    </w:p>
    <w:p w14:paraId="3BBC1FD8" w14:textId="77777777" w:rsidR="00142984" w:rsidRPr="0001589C"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color w:val="000000"/>
          <w:sz w:val="20"/>
          <w:szCs w:val="20"/>
          <w:lang w:val="en-GB"/>
        </w:rPr>
        <w:t xml:space="preserve">Sun C, Wang L, Huang S, Heynen GJ, Prahallad A, Robert C, Haanen J, Blank C, Wesseling J, Willems SM, Zecchin D, Hobor S, Bajpe PK, Lieftink C, Mateus C, Vagner S, Grernrum W, Hofland I, Schlicker A, Wessels LF, Beijersbergen RL, Bardelli A, </w:t>
      </w:r>
      <w:r w:rsidRPr="0001589C">
        <w:rPr>
          <w:rFonts w:ascii="Arial" w:hAnsi="Arial" w:cs="Arial"/>
          <w:b/>
          <w:color w:val="000000"/>
          <w:sz w:val="20"/>
          <w:szCs w:val="20"/>
          <w:lang w:val="en-GB"/>
        </w:rPr>
        <w:t>Di Nicolantonio F</w:t>
      </w:r>
      <w:r w:rsidRPr="0001589C">
        <w:rPr>
          <w:rFonts w:ascii="Arial" w:hAnsi="Arial" w:cs="Arial"/>
          <w:color w:val="000000"/>
          <w:sz w:val="20"/>
          <w:szCs w:val="20"/>
          <w:lang w:val="en-GB"/>
        </w:rPr>
        <w:t xml:space="preserve">, Eggermont AM, Bernards R. Reversible and adaptive resistance to </w:t>
      </w:r>
      <w:proofErr w:type="gramStart"/>
      <w:r w:rsidRPr="0001589C">
        <w:rPr>
          <w:rFonts w:ascii="Arial" w:hAnsi="Arial" w:cs="Arial"/>
          <w:color w:val="000000"/>
          <w:sz w:val="20"/>
          <w:szCs w:val="20"/>
          <w:lang w:val="en-GB"/>
        </w:rPr>
        <w:t>BRAF(</w:t>
      </w:r>
      <w:proofErr w:type="gramEnd"/>
      <w:r w:rsidRPr="0001589C">
        <w:rPr>
          <w:rFonts w:ascii="Arial" w:hAnsi="Arial" w:cs="Arial"/>
          <w:color w:val="000000"/>
          <w:sz w:val="20"/>
          <w:szCs w:val="20"/>
          <w:lang w:val="en-GB"/>
        </w:rPr>
        <w:t>V600E) inhibition in melanoma. Nature. 2014 Apr 3</w:t>
      </w:r>
      <w:proofErr w:type="gramStart"/>
      <w:r w:rsidRPr="0001589C">
        <w:rPr>
          <w:rFonts w:ascii="Arial" w:hAnsi="Arial" w:cs="Arial"/>
          <w:color w:val="000000"/>
          <w:sz w:val="20"/>
          <w:szCs w:val="20"/>
          <w:lang w:val="en-GB"/>
        </w:rPr>
        <w:t>;508</w:t>
      </w:r>
      <w:proofErr w:type="gramEnd"/>
      <w:r w:rsidRPr="0001589C">
        <w:rPr>
          <w:rFonts w:ascii="Arial" w:hAnsi="Arial" w:cs="Arial"/>
          <w:color w:val="000000"/>
          <w:sz w:val="20"/>
          <w:szCs w:val="20"/>
          <w:lang w:val="en-GB"/>
        </w:rPr>
        <w:t xml:space="preserve">(7494):118-22. </w:t>
      </w:r>
      <w:proofErr w:type="gramStart"/>
      <w:r w:rsidRPr="0001589C">
        <w:rPr>
          <w:rFonts w:ascii="Arial" w:hAnsi="Arial" w:cs="Arial"/>
          <w:color w:val="000000"/>
          <w:sz w:val="20"/>
          <w:szCs w:val="20"/>
          <w:lang w:val="en-GB"/>
        </w:rPr>
        <w:t>doi</w:t>
      </w:r>
      <w:proofErr w:type="gramEnd"/>
      <w:r w:rsidRPr="0001589C">
        <w:rPr>
          <w:rFonts w:ascii="Arial" w:hAnsi="Arial" w:cs="Arial"/>
          <w:color w:val="000000"/>
          <w:sz w:val="20"/>
          <w:szCs w:val="20"/>
          <w:lang w:val="en-GB"/>
        </w:rPr>
        <w:t xml:space="preserve">: 10.1038/nature13121. Epub 2014 Mar 26. PMID: 24670642 ISI Highly Cited Paper </w:t>
      </w:r>
    </w:p>
    <w:p w14:paraId="23B49296" w14:textId="77777777" w:rsidR="00142984" w:rsidRPr="0001589C" w:rsidRDefault="00142984" w:rsidP="00142984">
      <w:pPr>
        <w:widowControl w:val="0"/>
        <w:numPr>
          <w:ilvl w:val="0"/>
          <w:numId w:val="15"/>
        </w:numPr>
        <w:spacing w:after="40"/>
        <w:rPr>
          <w:rFonts w:ascii="Arial" w:hAnsi="Arial" w:cs="Arial"/>
          <w:color w:val="000000"/>
          <w:sz w:val="20"/>
          <w:szCs w:val="20"/>
        </w:rPr>
      </w:pPr>
      <w:r w:rsidRPr="0001589C">
        <w:rPr>
          <w:rFonts w:ascii="Arial" w:hAnsi="Arial" w:cs="Arial"/>
          <w:color w:val="000000"/>
          <w:sz w:val="20"/>
          <w:szCs w:val="20"/>
        </w:rPr>
        <w:t>Zecchin D, Boscaro V, Medico E, Barault L, Martini M, Arena S, Cancelliere C, Bartolini A, Crowley EH, Bardelli A, Gallicchio M</w:t>
      </w:r>
      <w:r w:rsidRPr="0001589C">
        <w:rPr>
          <w:rFonts w:ascii="Arial" w:hAnsi="Arial" w:cs="Arial"/>
          <w:b/>
          <w:color w:val="000000"/>
          <w:sz w:val="20"/>
          <w:szCs w:val="20"/>
        </w:rPr>
        <w:t>, Di Nicolantonio F</w:t>
      </w:r>
      <w:r w:rsidRPr="0001589C">
        <w:rPr>
          <w:rFonts w:ascii="Arial" w:hAnsi="Arial" w:cs="Arial"/>
          <w:color w:val="000000"/>
          <w:sz w:val="20"/>
          <w:szCs w:val="20"/>
        </w:rPr>
        <w:t>. BRAF V600E Is a Determinant of Sensitivity to Proteasome Inhibitors. Mol Cancer Ther. 2013 Dec</w:t>
      </w:r>
      <w:proofErr w:type="gramStart"/>
      <w:r w:rsidRPr="0001589C">
        <w:rPr>
          <w:rFonts w:ascii="Arial" w:hAnsi="Arial" w:cs="Arial"/>
          <w:color w:val="000000"/>
          <w:sz w:val="20"/>
          <w:szCs w:val="20"/>
        </w:rPr>
        <w:t>;12</w:t>
      </w:r>
      <w:proofErr w:type="gramEnd"/>
      <w:r w:rsidRPr="0001589C">
        <w:rPr>
          <w:rFonts w:ascii="Arial" w:hAnsi="Arial" w:cs="Arial"/>
          <w:color w:val="000000"/>
          <w:sz w:val="20"/>
          <w:szCs w:val="20"/>
        </w:rPr>
        <w:t xml:space="preserve">(12):2950-61. </w:t>
      </w:r>
      <w:proofErr w:type="gramStart"/>
      <w:r w:rsidRPr="0001589C">
        <w:rPr>
          <w:rFonts w:ascii="Arial" w:hAnsi="Arial" w:cs="Arial"/>
          <w:color w:val="000000"/>
          <w:sz w:val="20"/>
          <w:szCs w:val="20"/>
        </w:rPr>
        <w:t>doi</w:t>
      </w:r>
      <w:proofErr w:type="gramEnd"/>
      <w:r w:rsidRPr="0001589C">
        <w:rPr>
          <w:rFonts w:ascii="Arial" w:hAnsi="Arial" w:cs="Arial"/>
          <w:color w:val="000000"/>
          <w:sz w:val="20"/>
          <w:szCs w:val="20"/>
        </w:rPr>
        <w:t>: 10.1158/1535-7163.MCT-13-0243. Epub 2013 Oct 9. PMID: 24107445</w:t>
      </w:r>
    </w:p>
    <w:p w14:paraId="6168527E" w14:textId="77777777" w:rsidR="00142984" w:rsidRPr="0001589C"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color w:val="000000"/>
          <w:sz w:val="20"/>
          <w:szCs w:val="20"/>
        </w:rPr>
        <w:t xml:space="preserve">Crowley E, </w:t>
      </w:r>
      <w:r w:rsidRPr="0001589C">
        <w:rPr>
          <w:rFonts w:ascii="Arial" w:hAnsi="Arial" w:cs="Arial"/>
          <w:b/>
          <w:color w:val="000000"/>
          <w:sz w:val="20"/>
          <w:szCs w:val="20"/>
        </w:rPr>
        <w:t>Di Nicolantonio F</w:t>
      </w:r>
      <w:r w:rsidRPr="0001589C">
        <w:rPr>
          <w:rFonts w:ascii="Arial" w:hAnsi="Arial" w:cs="Arial"/>
          <w:color w:val="000000"/>
          <w:sz w:val="20"/>
          <w:szCs w:val="20"/>
        </w:rPr>
        <w:t xml:space="preserve">, </w:t>
      </w:r>
      <w:proofErr w:type="gramStart"/>
      <w:r w:rsidRPr="0001589C">
        <w:rPr>
          <w:rFonts w:ascii="Arial" w:hAnsi="Arial" w:cs="Arial"/>
          <w:color w:val="000000"/>
          <w:sz w:val="20"/>
          <w:szCs w:val="20"/>
        </w:rPr>
        <w:t>Loupakis</w:t>
      </w:r>
      <w:proofErr w:type="gramEnd"/>
      <w:r w:rsidRPr="0001589C">
        <w:rPr>
          <w:rFonts w:ascii="Arial" w:hAnsi="Arial" w:cs="Arial"/>
          <w:color w:val="000000"/>
          <w:sz w:val="20"/>
          <w:szCs w:val="20"/>
        </w:rPr>
        <w:t xml:space="preserve"> F, Bardelli A. Liquid biopsy: monitoring cancer-genetics in the blood. Nat Rev Clin Oncol. 2013 Aug</w:t>
      </w:r>
      <w:proofErr w:type="gramStart"/>
      <w:r w:rsidRPr="0001589C">
        <w:rPr>
          <w:rFonts w:ascii="Arial" w:hAnsi="Arial" w:cs="Arial"/>
          <w:color w:val="000000"/>
          <w:sz w:val="20"/>
          <w:szCs w:val="20"/>
        </w:rPr>
        <w:t>;10</w:t>
      </w:r>
      <w:proofErr w:type="gramEnd"/>
      <w:r w:rsidRPr="0001589C">
        <w:rPr>
          <w:rFonts w:ascii="Arial" w:hAnsi="Arial" w:cs="Arial"/>
          <w:color w:val="000000"/>
          <w:sz w:val="20"/>
          <w:szCs w:val="20"/>
        </w:rPr>
        <w:t xml:space="preserve">(8):472-84. </w:t>
      </w:r>
      <w:r w:rsidRPr="0001589C">
        <w:rPr>
          <w:rFonts w:ascii="Arial" w:hAnsi="Arial" w:cs="Arial"/>
          <w:color w:val="000000"/>
          <w:sz w:val="20"/>
          <w:szCs w:val="20"/>
          <w:lang w:val="en-GB"/>
        </w:rPr>
        <w:t>doi:10.1038/nrclinonc.2013.110. PMID: 23836314. ISI Highly Cited Paper</w:t>
      </w:r>
    </w:p>
    <w:p w14:paraId="596103E3" w14:textId="77777777" w:rsidR="00142984" w:rsidRPr="0001589C"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color w:val="000000"/>
          <w:sz w:val="20"/>
          <w:szCs w:val="20"/>
        </w:rPr>
        <w:t xml:space="preserve">Michieli P, </w:t>
      </w:r>
      <w:r w:rsidRPr="0001589C">
        <w:rPr>
          <w:rFonts w:ascii="Arial" w:hAnsi="Arial" w:cs="Arial"/>
          <w:b/>
          <w:color w:val="000000"/>
          <w:sz w:val="20"/>
          <w:szCs w:val="20"/>
        </w:rPr>
        <w:t>Di Nicolantonio F</w:t>
      </w:r>
      <w:r w:rsidRPr="0001589C">
        <w:rPr>
          <w:rFonts w:ascii="Arial" w:hAnsi="Arial" w:cs="Arial"/>
          <w:color w:val="000000"/>
          <w:sz w:val="20"/>
          <w:szCs w:val="20"/>
        </w:rPr>
        <w:t>. Targeted therapies: Tivantinib-a cytotoxic drug in MET inhibitor's clothes? Nat Rev Clin Oncol. 2013 Jul</w:t>
      </w:r>
      <w:proofErr w:type="gramStart"/>
      <w:r w:rsidRPr="0001589C">
        <w:rPr>
          <w:rFonts w:ascii="Arial" w:hAnsi="Arial" w:cs="Arial"/>
          <w:color w:val="000000"/>
          <w:sz w:val="20"/>
          <w:szCs w:val="20"/>
        </w:rPr>
        <w:t>;10</w:t>
      </w:r>
      <w:proofErr w:type="gramEnd"/>
      <w:r w:rsidRPr="0001589C">
        <w:rPr>
          <w:rFonts w:ascii="Arial" w:hAnsi="Arial" w:cs="Arial"/>
          <w:color w:val="000000"/>
          <w:sz w:val="20"/>
          <w:szCs w:val="20"/>
        </w:rPr>
        <w:t xml:space="preserve">(7):372-4. </w:t>
      </w:r>
      <w:r w:rsidRPr="0001589C">
        <w:rPr>
          <w:rFonts w:ascii="Arial" w:hAnsi="Arial" w:cs="Arial"/>
          <w:color w:val="000000"/>
          <w:sz w:val="20"/>
          <w:szCs w:val="20"/>
          <w:lang w:val="en-GB"/>
        </w:rPr>
        <w:t>PMID: 23712183.</w:t>
      </w:r>
    </w:p>
    <w:p w14:paraId="79DEFB4C" w14:textId="77777777" w:rsidR="00142984"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b/>
          <w:color w:val="000000"/>
          <w:sz w:val="20"/>
          <w:szCs w:val="20"/>
          <w:lang w:val="en-GB"/>
        </w:rPr>
        <w:t>Di Nicolantonio F</w:t>
      </w:r>
      <w:r w:rsidRPr="0001589C">
        <w:rPr>
          <w:rFonts w:ascii="Arial" w:hAnsi="Arial" w:cs="Arial"/>
          <w:color w:val="000000"/>
          <w:sz w:val="20"/>
          <w:szCs w:val="20"/>
          <w:lang w:val="en-GB"/>
        </w:rPr>
        <w:t>, Bardelli A. Mouse Models of Kras-Mutant Colorectal Cancer: Valuable GEMMs for Drug Testing? Clin Cancer Res. 2013 Jun 1</w:t>
      </w:r>
      <w:proofErr w:type="gramStart"/>
      <w:r w:rsidRPr="0001589C">
        <w:rPr>
          <w:rFonts w:ascii="Arial" w:hAnsi="Arial" w:cs="Arial"/>
          <w:color w:val="000000"/>
          <w:sz w:val="20"/>
          <w:szCs w:val="20"/>
          <w:lang w:val="en-GB"/>
        </w:rPr>
        <w:t>;19</w:t>
      </w:r>
      <w:proofErr w:type="gramEnd"/>
      <w:r w:rsidRPr="0001589C">
        <w:rPr>
          <w:rFonts w:ascii="Arial" w:hAnsi="Arial" w:cs="Arial"/>
          <w:color w:val="000000"/>
          <w:sz w:val="20"/>
          <w:szCs w:val="20"/>
          <w:lang w:val="en-GB"/>
        </w:rPr>
        <w:t>(11):2794-6. PMID: 23613316</w:t>
      </w:r>
    </w:p>
    <w:p w14:paraId="7A5B78A9" w14:textId="77777777" w:rsidR="00142984" w:rsidRPr="00000E6A" w:rsidRDefault="00142984" w:rsidP="00142984">
      <w:pPr>
        <w:widowControl w:val="0"/>
        <w:numPr>
          <w:ilvl w:val="0"/>
          <w:numId w:val="15"/>
        </w:numPr>
        <w:spacing w:after="40"/>
        <w:rPr>
          <w:rFonts w:ascii="Arial" w:hAnsi="Arial" w:cs="Arial"/>
          <w:color w:val="000000"/>
          <w:sz w:val="20"/>
          <w:szCs w:val="20"/>
          <w:lang w:val="en-GB"/>
        </w:rPr>
      </w:pPr>
      <w:r w:rsidRPr="00000E6A">
        <w:rPr>
          <w:rFonts w:ascii="Arial" w:hAnsi="Arial" w:cs="Arial"/>
          <w:bCs/>
          <w:color w:val="000000"/>
          <w:sz w:val="20"/>
          <w:szCs w:val="20"/>
          <w:lang w:val="en-GB"/>
        </w:rPr>
        <w:t xml:space="preserve">Barault L, Lamba S, </w:t>
      </w:r>
      <w:r w:rsidRPr="00000E6A">
        <w:rPr>
          <w:rFonts w:ascii="Arial" w:hAnsi="Arial" w:cs="Arial"/>
          <w:b/>
          <w:bCs/>
          <w:color w:val="000000"/>
          <w:sz w:val="20"/>
          <w:szCs w:val="20"/>
          <w:lang w:val="en-GB"/>
        </w:rPr>
        <w:t>Di Nicolantonio F</w:t>
      </w:r>
      <w:r w:rsidRPr="00000E6A">
        <w:rPr>
          <w:rFonts w:ascii="Arial" w:hAnsi="Arial" w:cs="Arial"/>
          <w:bCs/>
          <w:color w:val="000000"/>
          <w:sz w:val="20"/>
          <w:szCs w:val="20"/>
          <w:lang w:val="en-GB"/>
        </w:rPr>
        <w:t xml:space="preserve">. Ras Mutations in Cancer. In: eLS 2013. Edited by </w:t>
      </w:r>
      <w:r w:rsidRPr="00000E6A">
        <w:rPr>
          <w:rFonts w:ascii="Arial" w:hAnsi="Arial" w:cs="Arial"/>
          <w:bCs/>
          <w:color w:val="000000"/>
          <w:sz w:val="20"/>
          <w:szCs w:val="20"/>
          <w:lang w:val="en-GB"/>
        </w:rPr>
        <w:lastRenderedPageBreak/>
        <w:t>John Wiley &amp; Sons Ltd</w:t>
      </w:r>
      <w:proofErr w:type="gramStart"/>
      <w:r w:rsidRPr="00000E6A">
        <w:rPr>
          <w:rFonts w:ascii="Arial" w:hAnsi="Arial" w:cs="Arial"/>
          <w:bCs/>
          <w:color w:val="000000"/>
          <w:sz w:val="20"/>
          <w:szCs w:val="20"/>
          <w:lang w:val="en-GB"/>
        </w:rPr>
        <w:t>:Chichester</w:t>
      </w:r>
      <w:proofErr w:type="gramEnd"/>
      <w:r w:rsidRPr="00000E6A">
        <w:rPr>
          <w:rFonts w:ascii="Arial" w:hAnsi="Arial" w:cs="Arial"/>
          <w:bCs/>
          <w:color w:val="000000"/>
          <w:sz w:val="20"/>
          <w:szCs w:val="20"/>
          <w:lang w:val="en-GB"/>
        </w:rPr>
        <w:t xml:space="preserve">  http://www.els.net/ doi: 10.1002/9780470015902.a0025010, October 2013.</w:t>
      </w:r>
    </w:p>
    <w:p w14:paraId="2230D485" w14:textId="77777777" w:rsidR="00142984" w:rsidRPr="0001589C" w:rsidRDefault="00142984" w:rsidP="00142984">
      <w:pPr>
        <w:widowControl w:val="0"/>
        <w:numPr>
          <w:ilvl w:val="0"/>
          <w:numId w:val="15"/>
        </w:numPr>
        <w:spacing w:after="40"/>
        <w:rPr>
          <w:rFonts w:ascii="Arial" w:hAnsi="Arial" w:cs="Arial"/>
          <w:color w:val="000000"/>
          <w:sz w:val="20"/>
          <w:szCs w:val="20"/>
        </w:rPr>
      </w:pPr>
      <w:r w:rsidRPr="0001589C">
        <w:rPr>
          <w:rFonts w:ascii="Arial" w:hAnsi="Arial" w:cs="Arial"/>
          <w:color w:val="000000"/>
          <w:sz w:val="20"/>
          <w:szCs w:val="20"/>
          <w:lang w:val="en-GB"/>
        </w:rPr>
        <w:t xml:space="preserve">Valtorta E, Misale S, Sartore-Bianchi A, Nagtegaal ID, Paraf F, Lauricella C, Dimartino V, Hobor S, Jacobs B, Ercolani C, Lamba S, Scala E, Veronese S, Laurent-Puig P, Siena S, Tejpar S, Mottolese M, Punt CJ, Gambacorta M, Bardelli A, </w:t>
      </w:r>
      <w:r w:rsidRPr="0001589C">
        <w:rPr>
          <w:rFonts w:ascii="Arial" w:hAnsi="Arial" w:cs="Arial"/>
          <w:b/>
          <w:color w:val="000000"/>
          <w:sz w:val="20"/>
          <w:szCs w:val="20"/>
          <w:lang w:val="en-GB"/>
        </w:rPr>
        <w:t>Di Nicolantonio F</w:t>
      </w:r>
      <w:r w:rsidRPr="0001589C">
        <w:rPr>
          <w:rFonts w:ascii="Arial" w:hAnsi="Arial" w:cs="Arial"/>
          <w:color w:val="000000"/>
          <w:sz w:val="20"/>
          <w:szCs w:val="20"/>
          <w:lang w:val="en-GB"/>
        </w:rPr>
        <w:t xml:space="preserve">. KRAS gene amplification in colorectal cancer and impact on response to EGFR-targeted therapy. </w:t>
      </w:r>
      <w:r w:rsidRPr="0001589C">
        <w:rPr>
          <w:rFonts w:ascii="Arial" w:hAnsi="Arial" w:cs="Arial"/>
          <w:color w:val="000000"/>
          <w:sz w:val="20"/>
          <w:szCs w:val="20"/>
        </w:rPr>
        <w:t>Int J Cancer. 2013 Sep 1</w:t>
      </w:r>
      <w:proofErr w:type="gramStart"/>
      <w:r w:rsidRPr="0001589C">
        <w:rPr>
          <w:rFonts w:ascii="Arial" w:hAnsi="Arial" w:cs="Arial"/>
          <w:color w:val="000000"/>
          <w:sz w:val="20"/>
          <w:szCs w:val="20"/>
        </w:rPr>
        <w:t>;133</w:t>
      </w:r>
      <w:proofErr w:type="gramEnd"/>
      <w:r w:rsidRPr="0001589C">
        <w:rPr>
          <w:rFonts w:ascii="Arial" w:hAnsi="Arial" w:cs="Arial"/>
          <w:color w:val="000000"/>
          <w:sz w:val="20"/>
          <w:szCs w:val="20"/>
        </w:rPr>
        <w:t xml:space="preserve">(5):1259-65. </w:t>
      </w:r>
      <w:proofErr w:type="gramStart"/>
      <w:r w:rsidRPr="0001589C">
        <w:rPr>
          <w:rFonts w:ascii="Arial" w:hAnsi="Arial" w:cs="Arial"/>
          <w:color w:val="000000"/>
          <w:sz w:val="20"/>
          <w:szCs w:val="20"/>
        </w:rPr>
        <w:t>doi</w:t>
      </w:r>
      <w:proofErr w:type="gramEnd"/>
      <w:r w:rsidRPr="0001589C">
        <w:rPr>
          <w:rFonts w:ascii="Arial" w:hAnsi="Arial" w:cs="Arial"/>
          <w:color w:val="000000"/>
          <w:sz w:val="20"/>
          <w:szCs w:val="20"/>
        </w:rPr>
        <w:t>: 10.1002/ijc.28106. PMID: 23404247</w:t>
      </w:r>
    </w:p>
    <w:p w14:paraId="639FF68C" w14:textId="77777777" w:rsidR="00142984" w:rsidRPr="0001589C" w:rsidRDefault="00142984" w:rsidP="00142984">
      <w:pPr>
        <w:widowControl w:val="0"/>
        <w:numPr>
          <w:ilvl w:val="0"/>
          <w:numId w:val="15"/>
        </w:numPr>
        <w:spacing w:after="40"/>
        <w:rPr>
          <w:rFonts w:ascii="Arial" w:hAnsi="Arial" w:cs="Arial"/>
          <w:color w:val="000000"/>
          <w:sz w:val="20"/>
          <w:szCs w:val="20"/>
        </w:rPr>
      </w:pPr>
      <w:r w:rsidRPr="0001589C">
        <w:rPr>
          <w:rFonts w:ascii="Arial" w:hAnsi="Arial" w:cs="Arial"/>
          <w:color w:val="000000"/>
          <w:sz w:val="20"/>
          <w:szCs w:val="20"/>
        </w:rPr>
        <w:t xml:space="preserve">Misale S, Yaeger R, Hobor S, Scala E, Janakiraman M, Liska D, Valtorta E, Schiavo R, Buscarino M, Siravegna G, Bencardino K, Cercek A, Chen C.-T , Veronese S, Zanon C, Sartore-Bianchi A, Gambacorta M, Gallicchio M, Vakiani E, Boscaro V, Medico E, Weiser M, Siena S, </w:t>
      </w:r>
      <w:r w:rsidRPr="0001589C">
        <w:rPr>
          <w:rFonts w:ascii="Arial" w:hAnsi="Arial" w:cs="Arial"/>
          <w:b/>
          <w:color w:val="000000"/>
          <w:sz w:val="20"/>
          <w:szCs w:val="20"/>
        </w:rPr>
        <w:t>Di Nicolantonio F</w:t>
      </w:r>
      <w:r w:rsidRPr="0001589C">
        <w:rPr>
          <w:rFonts w:ascii="Arial" w:hAnsi="Arial" w:cs="Arial"/>
          <w:color w:val="000000"/>
          <w:sz w:val="20"/>
          <w:szCs w:val="20"/>
        </w:rPr>
        <w:t xml:space="preserve">, Solit D, Bardelli A.  </w:t>
      </w:r>
      <w:r w:rsidRPr="0001589C">
        <w:rPr>
          <w:rFonts w:ascii="Arial" w:hAnsi="Arial" w:cs="Arial"/>
          <w:color w:val="000000"/>
          <w:sz w:val="20"/>
          <w:szCs w:val="20"/>
          <w:lang w:val="en-GB"/>
        </w:rPr>
        <w:t xml:space="preserve">Emergence of KRAS mutations and acquired resistance to anti EGFR therapy in colorectal cancer. </w:t>
      </w:r>
      <w:r w:rsidRPr="0001589C">
        <w:rPr>
          <w:rFonts w:ascii="Arial" w:hAnsi="Arial" w:cs="Arial"/>
          <w:color w:val="000000"/>
          <w:sz w:val="20"/>
          <w:szCs w:val="20"/>
        </w:rPr>
        <w:t>Nature. 2012 Jun 28</w:t>
      </w:r>
      <w:proofErr w:type="gramStart"/>
      <w:r w:rsidRPr="0001589C">
        <w:rPr>
          <w:rFonts w:ascii="Arial" w:hAnsi="Arial" w:cs="Arial"/>
          <w:color w:val="000000"/>
          <w:sz w:val="20"/>
          <w:szCs w:val="20"/>
        </w:rPr>
        <w:t>;486</w:t>
      </w:r>
      <w:proofErr w:type="gramEnd"/>
      <w:r w:rsidRPr="0001589C">
        <w:rPr>
          <w:rFonts w:ascii="Arial" w:hAnsi="Arial" w:cs="Arial"/>
          <w:color w:val="000000"/>
          <w:sz w:val="20"/>
          <w:szCs w:val="20"/>
        </w:rPr>
        <w:t xml:space="preserve">(7404):532-6. PMID: 22722830 </w:t>
      </w:r>
      <w:r w:rsidRPr="0001589C">
        <w:rPr>
          <w:rFonts w:ascii="Arial" w:hAnsi="Arial" w:cs="Arial"/>
          <w:color w:val="000000"/>
          <w:sz w:val="20"/>
          <w:szCs w:val="20"/>
          <w:lang w:val="en-GB"/>
        </w:rPr>
        <w:t>ISI Highly Cited Paper</w:t>
      </w:r>
      <w:r w:rsidRPr="0001589C">
        <w:rPr>
          <w:rFonts w:ascii="Arial" w:hAnsi="Arial" w:cs="Arial"/>
          <w:i/>
          <w:color w:val="000000"/>
          <w:sz w:val="20"/>
          <w:szCs w:val="20"/>
        </w:rPr>
        <w:t xml:space="preserve"> </w:t>
      </w:r>
    </w:p>
    <w:p w14:paraId="5A786829" w14:textId="77777777" w:rsidR="00142984" w:rsidRPr="0001589C" w:rsidRDefault="00142984" w:rsidP="00142984">
      <w:pPr>
        <w:widowControl w:val="0"/>
        <w:numPr>
          <w:ilvl w:val="0"/>
          <w:numId w:val="15"/>
        </w:numPr>
        <w:spacing w:after="40"/>
        <w:rPr>
          <w:rFonts w:ascii="Arial" w:hAnsi="Arial" w:cs="Arial"/>
          <w:bCs/>
          <w:color w:val="000000"/>
          <w:sz w:val="20"/>
          <w:szCs w:val="20"/>
          <w:lang w:val="en-GB"/>
        </w:rPr>
      </w:pPr>
      <w:r w:rsidRPr="0001589C">
        <w:rPr>
          <w:rFonts w:ascii="Arial" w:hAnsi="Arial" w:cs="Arial"/>
          <w:color w:val="000000"/>
          <w:sz w:val="20"/>
          <w:szCs w:val="20"/>
          <w:lang w:val="en-GB"/>
        </w:rPr>
        <w:t xml:space="preserve">Prahallad A*, Sun C*, Huang S*, </w:t>
      </w:r>
      <w:r w:rsidRPr="0001589C">
        <w:rPr>
          <w:rFonts w:ascii="Arial" w:hAnsi="Arial" w:cs="Arial"/>
          <w:b/>
          <w:color w:val="000000"/>
          <w:sz w:val="20"/>
          <w:szCs w:val="20"/>
          <w:lang w:val="en-GB"/>
        </w:rPr>
        <w:t>Di Nicolantonio F*</w:t>
      </w:r>
      <w:r w:rsidRPr="0001589C">
        <w:rPr>
          <w:rFonts w:ascii="Arial" w:hAnsi="Arial" w:cs="Arial"/>
          <w:color w:val="000000"/>
          <w:sz w:val="20"/>
          <w:szCs w:val="20"/>
          <w:lang w:val="en-GB"/>
        </w:rPr>
        <w:t xml:space="preserve">, Salazar R, Zecchin D, Beijersbergen RL, Bardelli A, Bernards R. Unresponsiveness of colon cancer to BRAF(V600E) inhibition through feedback activation of EGFR. Nature. 2012 Jan 26; 483(7387):100-3. PMID: 22281684 </w:t>
      </w:r>
      <w:r w:rsidRPr="0001589C">
        <w:rPr>
          <w:rFonts w:ascii="Arial" w:hAnsi="Arial" w:cs="Arial"/>
          <w:b/>
          <w:bCs/>
          <w:color w:val="000000"/>
          <w:sz w:val="20"/>
          <w:szCs w:val="20"/>
          <w:lang w:val="en-GB"/>
        </w:rPr>
        <w:t xml:space="preserve">*co-first authorship, equal contributors </w:t>
      </w:r>
      <w:r w:rsidRPr="0001589C">
        <w:rPr>
          <w:rFonts w:ascii="Arial" w:hAnsi="Arial" w:cs="Arial"/>
          <w:color w:val="000000"/>
          <w:sz w:val="20"/>
          <w:szCs w:val="20"/>
          <w:lang w:val="en-GB"/>
        </w:rPr>
        <w:t>ISI Highly Cited Paper</w:t>
      </w:r>
    </w:p>
    <w:p w14:paraId="5840C5D5" w14:textId="77777777" w:rsidR="00142984" w:rsidRPr="0001589C" w:rsidRDefault="00142984" w:rsidP="00142984">
      <w:pPr>
        <w:widowControl w:val="0"/>
        <w:numPr>
          <w:ilvl w:val="0"/>
          <w:numId w:val="15"/>
        </w:numPr>
        <w:spacing w:after="40"/>
        <w:rPr>
          <w:rFonts w:ascii="Arial" w:hAnsi="Arial" w:cs="Arial"/>
          <w:bCs/>
          <w:color w:val="000000"/>
          <w:sz w:val="20"/>
          <w:szCs w:val="20"/>
        </w:rPr>
      </w:pPr>
      <w:r w:rsidRPr="0001589C">
        <w:rPr>
          <w:rFonts w:ascii="Arial" w:hAnsi="Arial" w:cs="Arial"/>
          <w:color w:val="000000"/>
          <w:sz w:val="20"/>
          <w:szCs w:val="20"/>
        </w:rPr>
        <w:t xml:space="preserve">Bottos A, Martini M, </w:t>
      </w:r>
      <w:r w:rsidRPr="0001589C">
        <w:rPr>
          <w:rFonts w:ascii="Arial" w:hAnsi="Arial" w:cs="Arial"/>
          <w:b/>
          <w:color w:val="000000"/>
          <w:sz w:val="20"/>
          <w:szCs w:val="20"/>
        </w:rPr>
        <w:t>Di Nicolantonio F</w:t>
      </w:r>
      <w:r w:rsidRPr="0001589C">
        <w:rPr>
          <w:rFonts w:ascii="Arial" w:hAnsi="Arial" w:cs="Arial"/>
          <w:color w:val="000000"/>
          <w:sz w:val="20"/>
          <w:szCs w:val="20"/>
        </w:rPr>
        <w:t>, Comunanza V, Maione F, Minassi A, Appendino G, Bussolino F, Bardelli A. Targeting oncogenic serine/threonine-protein kinase BRAF in cancer cells in</w:t>
      </w:r>
      <w:r w:rsidRPr="0001589C">
        <w:rPr>
          <w:rFonts w:ascii="Arial" w:hAnsi="Arial" w:cs="Arial"/>
          <w:sz w:val="20"/>
          <w:szCs w:val="20"/>
        </w:rPr>
        <w:t xml:space="preserve"> </w:t>
      </w:r>
      <w:r w:rsidRPr="0001589C">
        <w:rPr>
          <w:rFonts w:ascii="Arial" w:hAnsi="Arial" w:cs="Arial"/>
          <w:color w:val="000000"/>
          <w:sz w:val="20"/>
          <w:szCs w:val="20"/>
        </w:rPr>
        <w:t xml:space="preserve">hibits angiogenesis and abrogates hypoxia. </w:t>
      </w:r>
      <w:r w:rsidRPr="0001589C">
        <w:rPr>
          <w:rFonts w:ascii="Arial" w:hAnsi="Arial" w:cs="Arial"/>
          <w:bCs/>
          <w:color w:val="000000"/>
          <w:sz w:val="20"/>
          <w:szCs w:val="20"/>
        </w:rPr>
        <w:t>Proc Natl Acad Sci U S A. 2012 Feb 7</w:t>
      </w:r>
      <w:proofErr w:type="gramStart"/>
      <w:r w:rsidRPr="0001589C">
        <w:rPr>
          <w:rFonts w:ascii="Arial" w:hAnsi="Arial" w:cs="Arial"/>
          <w:bCs/>
          <w:color w:val="000000"/>
          <w:sz w:val="20"/>
          <w:szCs w:val="20"/>
        </w:rPr>
        <w:t>;109</w:t>
      </w:r>
      <w:proofErr w:type="gramEnd"/>
      <w:r w:rsidRPr="0001589C">
        <w:rPr>
          <w:rFonts w:ascii="Arial" w:hAnsi="Arial" w:cs="Arial"/>
          <w:bCs/>
          <w:color w:val="000000"/>
          <w:sz w:val="20"/>
          <w:szCs w:val="20"/>
        </w:rPr>
        <w:t>(6):E353-9. PMID: 22203991</w:t>
      </w:r>
    </w:p>
    <w:p w14:paraId="47F26D85" w14:textId="77777777" w:rsidR="00142984" w:rsidRPr="0001589C" w:rsidRDefault="00142984" w:rsidP="00142984">
      <w:pPr>
        <w:widowControl w:val="0"/>
        <w:numPr>
          <w:ilvl w:val="0"/>
          <w:numId w:val="15"/>
        </w:numPr>
        <w:spacing w:after="40"/>
        <w:rPr>
          <w:rFonts w:ascii="Arial" w:hAnsi="Arial" w:cs="Arial"/>
          <w:sz w:val="20"/>
          <w:szCs w:val="20"/>
          <w:lang w:eastAsia="en-GB"/>
        </w:rPr>
      </w:pPr>
      <w:r w:rsidRPr="0001589C">
        <w:rPr>
          <w:rFonts w:ascii="Arial" w:hAnsi="Arial" w:cs="Arial"/>
          <w:sz w:val="20"/>
          <w:szCs w:val="20"/>
          <w:lang w:eastAsia="en-GB"/>
        </w:rPr>
        <w:t xml:space="preserve">Bertotti A, Migliardi G,  Galimi F, Sassi F, Torti D, Isella C, Corà D, </w:t>
      </w:r>
      <w:r w:rsidRPr="0001589C">
        <w:rPr>
          <w:rFonts w:ascii="Arial" w:hAnsi="Arial" w:cs="Arial"/>
          <w:b/>
          <w:bCs/>
          <w:sz w:val="20"/>
          <w:szCs w:val="20"/>
          <w:lang w:eastAsia="en-GB"/>
        </w:rPr>
        <w:t>Di Nicolantonio F</w:t>
      </w:r>
      <w:r w:rsidRPr="0001589C">
        <w:rPr>
          <w:rFonts w:ascii="Arial" w:hAnsi="Arial" w:cs="Arial"/>
          <w:sz w:val="20"/>
          <w:szCs w:val="20"/>
          <w:lang w:eastAsia="en-GB"/>
        </w:rPr>
        <w:t xml:space="preserve">, Buscarino M, Petti C, Ribero D, Russolillo N, Muratore A, Massucco P, Pisacane A, Molinaro L, Valtorta E, Sartore-Bianchi A, Risio M, Capussotti L, Gambacorta M, Siena S, Medico E, Sapino A, Marsoni S, Comoglio PM, Bardelli A, Trusolino L. A molecularly annotated platform of patient-derived xenografts ('xenopatients') identifies HER2 as an effective therapeutic target in cetuximab-resistant colorectal cancer. Cancer Discovery November 2011 1:508-523; doi:10.1158/2159-8290.CD-11-0109.  PMID: 22586653 </w:t>
      </w:r>
      <w:r w:rsidRPr="0001589C">
        <w:rPr>
          <w:rFonts w:ascii="Arial" w:hAnsi="Arial" w:cs="Arial"/>
          <w:color w:val="000000"/>
          <w:sz w:val="20"/>
          <w:szCs w:val="20"/>
          <w:lang w:val="en-GB"/>
        </w:rPr>
        <w:t>ISI Highly Cited Paper</w:t>
      </w:r>
    </w:p>
    <w:p w14:paraId="20143AD7" w14:textId="77777777" w:rsidR="00142984" w:rsidRPr="00000E6A" w:rsidRDefault="00142984" w:rsidP="00142984">
      <w:pPr>
        <w:widowControl w:val="0"/>
        <w:numPr>
          <w:ilvl w:val="0"/>
          <w:numId w:val="15"/>
        </w:numPr>
        <w:spacing w:after="40"/>
        <w:rPr>
          <w:rFonts w:ascii="Arial" w:hAnsi="Arial" w:cs="Arial"/>
          <w:sz w:val="20"/>
          <w:szCs w:val="20"/>
        </w:rPr>
      </w:pPr>
      <w:r w:rsidRPr="00000E6A">
        <w:rPr>
          <w:rFonts w:ascii="Arial" w:hAnsi="Arial" w:cs="Arial"/>
          <w:bCs/>
          <w:color w:val="000000"/>
          <w:sz w:val="20"/>
          <w:szCs w:val="20"/>
        </w:rPr>
        <w:t xml:space="preserve">Zecchin D, </w:t>
      </w:r>
      <w:r w:rsidRPr="00000E6A">
        <w:rPr>
          <w:rFonts w:ascii="Arial" w:hAnsi="Arial" w:cs="Arial"/>
          <w:b/>
          <w:bCs/>
          <w:color w:val="000000"/>
          <w:sz w:val="20"/>
          <w:szCs w:val="20"/>
        </w:rPr>
        <w:t>Di Nicolantonio F</w:t>
      </w:r>
      <w:r w:rsidRPr="00000E6A">
        <w:rPr>
          <w:rFonts w:ascii="Arial" w:hAnsi="Arial" w:cs="Arial"/>
          <w:bCs/>
          <w:color w:val="000000"/>
          <w:sz w:val="20"/>
          <w:szCs w:val="20"/>
        </w:rPr>
        <w:t xml:space="preserve">.  </w:t>
      </w:r>
      <w:r w:rsidRPr="00000E6A">
        <w:rPr>
          <w:rFonts w:ascii="Arial" w:hAnsi="Arial" w:cs="Arial"/>
          <w:bCs/>
          <w:color w:val="000000"/>
          <w:sz w:val="20"/>
          <w:szCs w:val="20"/>
          <w:lang w:val="en-GB"/>
        </w:rPr>
        <w:t>‘Transfection and DNA-mediated gene transfer’, in Cree IA (ed.) Cancer Cell Culture, Methods Mol Biol. 2011;731:435-50, Springer, New York</w:t>
      </w:r>
    </w:p>
    <w:p w14:paraId="0E42DE2D" w14:textId="77777777" w:rsidR="00142984" w:rsidRPr="0001589C" w:rsidRDefault="00142984" w:rsidP="00142984">
      <w:pPr>
        <w:widowControl w:val="0"/>
        <w:numPr>
          <w:ilvl w:val="0"/>
          <w:numId w:val="15"/>
        </w:numPr>
        <w:spacing w:after="40"/>
        <w:rPr>
          <w:rFonts w:ascii="Arial" w:hAnsi="Arial" w:cs="Arial"/>
          <w:sz w:val="20"/>
          <w:szCs w:val="20"/>
        </w:rPr>
      </w:pPr>
      <w:r w:rsidRPr="0001589C">
        <w:rPr>
          <w:rFonts w:ascii="Arial" w:hAnsi="Arial" w:cs="Arial"/>
          <w:color w:val="000000"/>
          <w:sz w:val="20"/>
          <w:szCs w:val="20"/>
        </w:rPr>
        <w:t xml:space="preserve">De Roock W*, Jonker DJ*, </w:t>
      </w:r>
      <w:r w:rsidRPr="0001589C">
        <w:rPr>
          <w:rFonts w:ascii="Arial" w:hAnsi="Arial" w:cs="Arial"/>
          <w:b/>
          <w:bCs/>
          <w:color w:val="000000"/>
          <w:sz w:val="20"/>
          <w:szCs w:val="20"/>
        </w:rPr>
        <w:t>Di Nicolantonio F*</w:t>
      </w:r>
      <w:r w:rsidRPr="0001589C">
        <w:rPr>
          <w:rFonts w:ascii="Arial" w:hAnsi="Arial" w:cs="Arial"/>
          <w:color w:val="000000"/>
          <w:sz w:val="20"/>
          <w:szCs w:val="20"/>
        </w:rPr>
        <w:t xml:space="preserve">, Sartore-Bianchi A, Tu D, Siena S, Lamba S, Arena S, Frattini M, Piessevaux H, Van Cutsem E, , O'Callaghan CJ, Khambata-Ford S, Zalcberg JR, Simes J, Karapetis CS, Bardelli A, Tejpar S. Predictive and prognostic effects of KRAS p.G13D mutation in chemotherapy-refractory metastatic colorectal cancer treated with cetuximab . </w:t>
      </w:r>
      <w:r w:rsidRPr="0001589C">
        <w:rPr>
          <w:rFonts w:ascii="Arial" w:hAnsi="Arial" w:cs="Arial"/>
          <w:bCs/>
          <w:color w:val="000000"/>
          <w:sz w:val="20"/>
          <w:szCs w:val="20"/>
        </w:rPr>
        <w:t>JAMA.</w:t>
      </w:r>
      <w:r w:rsidRPr="0001589C">
        <w:rPr>
          <w:rFonts w:ascii="Arial" w:hAnsi="Arial" w:cs="Arial"/>
          <w:color w:val="000000"/>
          <w:sz w:val="20"/>
          <w:szCs w:val="20"/>
        </w:rPr>
        <w:t xml:space="preserve"> 2010 Oct 27</w:t>
      </w:r>
      <w:proofErr w:type="gramStart"/>
      <w:r w:rsidRPr="0001589C">
        <w:rPr>
          <w:rFonts w:ascii="Arial" w:hAnsi="Arial" w:cs="Arial"/>
          <w:color w:val="000000"/>
          <w:sz w:val="20"/>
          <w:szCs w:val="20"/>
        </w:rPr>
        <w:t>;304</w:t>
      </w:r>
      <w:proofErr w:type="gramEnd"/>
      <w:r w:rsidRPr="0001589C">
        <w:rPr>
          <w:rFonts w:ascii="Arial" w:hAnsi="Arial" w:cs="Arial"/>
          <w:color w:val="000000"/>
          <w:sz w:val="20"/>
          <w:szCs w:val="20"/>
        </w:rPr>
        <w:t xml:space="preserve">(16):1812-20. </w:t>
      </w:r>
      <w:smartTag w:uri="urn:schemas-microsoft-com:office:smarttags" w:element="stockticker">
        <w:r w:rsidRPr="0001589C">
          <w:rPr>
            <w:rFonts w:ascii="Arial" w:hAnsi="Arial" w:cs="Arial"/>
            <w:color w:val="000000"/>
            <w:sz w:val="20"/>
            <w:szCs w:val="20"/>
          </w:rPr>
          <w:t>PMID</w:t>
        </w:r>
      </w:smartTag>
      <w:r w:rsidRPr="0001589C">
        <w:rPr>
          <w:rFonts w:ascii="Arial" w:hAnsi="Arial" w:cs="Arial"/>
          <w:color w:val="000000"/>
          <w:sz w:val="20"/>
          <w:szCs w:val="20"/>
        </w:rPr>
        <w:t xml:space="preserve">: 20978259 </w:t>
      </w:r>
      <w:r w:rsidRPr="0001589C">
        <w:rPr>
          <w:rFonts w:ascii="Arial" w:hAnsi="Arial" w:cs="Arial"/>
          <w:b/>
          <w:color w:val="000000"/>
          <w:sz w:val="20"/>
          <w:szCs w:val="20"/>
        </w:rPr>
        <w:t xml:space="preserve">co-first author </w:t>
      </w:r>
      <w:r w:rsidRPr="0001589C">
        <w:rPr>
          <w:rFonts w:ascii="Arial" w:hAnsi="Arial" w:cs="Arial"/>
          <w:b/>
          <w:bCs/>
          <w:color w:val="000000"/>
          <w:sz w:val="20"/>
          <w:szCs w:val="20"/>
        </w:rPr>
        <w:t>*equal contributors</w:t>
      </w:r>
      <w:r w:rsidRPr="0001589C">
        <w:rPr>
          <w:rFonts w:ascii="Arial" w:hAnsi="Arial" w:cs="Arial"/>
          <w:color w:val="000000"/>
          <w:sz w:val="20"/>
          <w:szCs w:val="20"/>
        </w:rPr>
        <w:t xml:space="preserve">. </w:t>
      </w:r>
      <w:r w:rsidRPr="0001589C">
        <w:rPr>
          <w:rFonts w:ascii="Arial" w:hAnsi="Arial" w:cs="Arial"/>
          <w:bCs/>
          <w:sz w:val="20"/>
          <w:szCs w:val="20"/>
        </w:rPr>
        <w:t>ISSN</w:t>
      </w:r>
      <w:r w:rsidRPr="0001589C">
        <w:rPr>
          <w:rFonts w:ascii="Arial" w:hAnsi="Arial" w:cs="Arial"/>
          <w:sz w:val="20"/>
          <w:szCs w:val="20"/>
        </w:rPr>
        <w:t xml:space="preserve"> 0098-7484 </w:t>
      </w:r>
      <w:r w:rsidRPr="0001589C">
        <w:rPr>
          <w:rFonts w:ascii="Arial" w:hAnsi="Arial" w:cs="Arial"/>
          <w:color w:val="000000"/>
          <w:sz w:val="20"/>
          <w:szCs w:val="20"/>
          <w:lang w:val="en-GB"/>
        </w:rPr>
        <w:t>ISI Highly Cited Paper</w:t>
      </w:r>
      <w:r w:rsidRPr="0001589C">
        <w:rPr>
          <w:rFonts w:ascii="Arial" w:hAnsi="Arial" w:cs="Arial"/>
          <w:sz w:val="20"/>
          <w:szCs w:val="20"/>
        </w:rPr>
        <w:t xml:space="preserve"> </w:t>
      </w:r>
    </w:p>
    <w:p w14:paraId="36522EC1" w14:textId="77777777" w:rsidR="00142984" w:rsidRPr="0001589C" w:rsidRDefault="00142984" w:rsidP="00142984">
      <w:pPr>
        <w:widowControl w:val="0"/>
        <w:numPr>
          <w:ilvl w:val="0"/>
          <w:numId w:val="15"/>
        </w:numPr>
        <w:spacing w:after="40"/>
        <w:rPr>
          <w:rFonts w:ascii="Arial" w:hAnsi="Arial" w:cs="Arial"/>
          <w:sz w:val="20"/>
          <w:szCs w:val="20"/>
        </w:rPr>
      </w:pPr>
      <w:r w:rsidRPr="0001589C">
        <w:rPr>
          <w:rFonts w:ascii="Arial" w:hAnsi="Arial" w:cs="Arial"/>
          <w:b/>
          <w:bCs/>
          <w:color w:val="000000"/>
          <w:sz w:val="20"/>
          <w:szCs w:val="20"/>
        </w:rPr>
        <w:t>Di Nicolantonio F</w:t>
      </w:r>
      <w:r w:rsidRPr="0001589C">
        <w:rPr>
          <w:rFonts w:ascii="Arial" w:hAnsi="Arial" w:cs="Arial"/>
          <w:color w:val="000000"/>
          <w:sz w:val="20"/>
          <w:szCs w:val="20"/>
        </w:rPr>
        <w:t xml:space="preserve">, Arena S, Tabernero J, Grosso S, Molinari F, Macarulla T, Russo M, Cancelliere C, Zecchin D, Mazzucchelli L, Sasazuki T, Shirasawa S, Geuna M, Frattini M, Baselga J, Gallicchio M, Biffo S, Bardelli A. Deregulation of the PI3K and KRAS signaling pathways in human cancer cells determines their response to everolimus. </w:t>
      </w:r>
      <w:r w:rsidRPr="0001589C">
        <w:rPr>
          <w:rFonts w:ascii="Arial" w:hAnsi="Arial" w:cs="Arial"/>
          <w:bCs/>
          <w:color w:val="000000"/>
          <w:sz w:val="20"/>
          <w:szCs w:val="20"/>
        </w:rPr>
        <w:t>J Clin Invest.</w:t>
      </w:r>
      <w:r w:rsidRPr="0001589C">
        <w:rPr>
          <w:rFonts w:ascii="Arial" w:hAnsi="Arial" w:cs="Arial"/>
          <w:color w:val="000000"/>
          <w:sz w:val="20"/>
          <w:szCs w:val="20"/>
        </w:rPr>
        <w:t xml:space="preserve"> 2010 Aug 2</w:t>
      </w:r>
      <w:proofErr w:type="gramStart"/>
      <w:r w:rsidRPr="0001589C">
        <w:rPr>
          <w:rFonts w:ascii="Arial" w:hAnsi="Arial" w:cs="Arial"/>
          <w:color w:val="000000"/>
          <w:sz w:val="20"/>
          <w:szCs w:val="20"/>
        </w:rPr>
        <w:t>;120</w:t>
      </w:r>
      <w:proofErr w:type="gramEnd"/>
      <w:r w:rsidRPr="0001589C">
        <w:rPr>
          <w:rFonts w:ascii="Arial" w:hAnsi="Arial" w:cs="Arial"/>
          <w:color w:val="000000"/>
          <w:sz w:val="20"/>
          <w:szCs w:val="20"/>
        </w:rPr>
        <w:t xml:space="preserve">(8):2858-66. </w:t>
      </w:r>
      <w:smartTag w:uri="urn:schemas-microsoft-com:office:smarttags" w:element="stockticker">
        <w:r w:rsidRPr="0001589C">
          <w:rPr>
            <w:rFonts w:ascii="Arial" w:hAnsi="Arial" w:cs="Arial"/>
            <w:color w:val="000000"/>
            <w:sz w:val="20"/>
            <w:szCs w:val="20"/>
          </w:rPr>
          <w:t>PMID</w:t>
        </w:r>
      </w:smartTag>
      <w:r w:rsidRPr="0001589C">
        <w:rPr>
          <w:rFonts w:ascii="Arial" w:hAnsi="Arial" w:cs="Arial"/>
          <w:color w:val="000000"/>
          <w:sz w:val="20"/>
          <w:szCs w:val="20"/>
        </w:rPr>
        <w:t xml:space="preserve">: 20664172. </w:t>
      </w:r>
      <w:r w:rsidRPr="0001589C">
        <w:rPr>
          <w:rFonts w:ascii="Arial" w:hAnsi="Arial" w:cs="Arial"/>
          <w:bCs/>
          <w:sz w:val="20"/>
          <w:szCs w:val="20"/>
        </w:rPr>
        <w:t>ISSN</w:t>
      </w:r>
      <w:r w:rsidRPr="0001589C">
        <w:rPr>
          <w:rFonts w:ascii="Arial" w:hAnsi="Arial" w:cs="Arial"/>
          <w:sz w:val="20"/>
          <w:szCs w:val="20"/>
        </w:rPr>
        <w:t xml:space="preserve"> 0021-9738 </w:t>
      </w:r>
      <w:r w:rsidRPr="0001589C">
        <w:rPr>
          <w:rFonts w:ascii="Arial" w:hAnsi="Arial" w:cs="Arial"/>
          <w:color w:val="000000"/>
          <w:sz w:val="20"/>
          <w:szCs w:val="20"/>
          <w:lang w:val="en-GB"/>
        </w:rPr>
        <w:t xml:space="preserve">ISI Highly Cited Paper  </w:t>
      </w:r>
    </w:p>
    <w:p w14:paraId="4D779B16" w14:textId="0FDF29BB" w:rsidR="00142984" w:rsidRPr="0001589C" w:rsidRDefault="00142984" w:rsidP="00142984">
      <w:pPr>
        <w:widowControl w:val="0"/>
        <w:numPr>
          <w:ilvl w:val="0"/>
          <w:numId w:val="15"/>
        </w:numPr>
        <w:spacing w:after="40"/>
        <w:rPr>
          <w:rFonts w:ascii="Arial" w:hAnsi="Arial" w:cs="Arial"/>
          <w:sz w:val="20"/>
          <w:szCs w:val="20"/>
          <w:lang w:eastAsia="en-GB"/>
        </w:rPr>
      </w:pPr>
      <w:r w:rsidRPr="0001589C">
        <w:rPr>
          <w:rFonts w:ascii="Arial" w:hAnsi="Arial" w:cs="Arial"/>
          <w:color w:val="000000"/>
          <w:sz w:val="20"/>
          <w:szCs w:val="20"/>
        </w:rPr>
        <w:t>Mar</w:t>
      </w:r>
      <w:proofErr w:type="gramStart"/>
      <w:r w:rsidRPr="0001589C">
        <w:rPr>
          <w:rFonts w:ascii="Arial" w:hAnsi="Arial" w:cs="Arial"/>
          <w:color w:val="000000"/>
          <w:sz w:val="20"/>
          <w:szCs w:val="20"/>
        </w:rPr>
        <w:t>;5</w:t>
      </w:r>
      <w:proofErr w:type="gramEnd"/>
      <w:r w:rsidRPr="0001589C">
        <w:rPr>
          <w:rFonts w:ascii="Arial" w:hAnsi="Arial" w:cs="Arial"/>
          <w:color w:val="000000"/>
          <w:sz w:val="20"/>
          <w:szCs w:val="20"/>
        </w:rPr>
        <w:t xml:space="preserve">(1):19-28. </w:t>
      </w:r>
      <w:smartTag w:uri="urn:schemas-microsoft-com:office:smarttags" w:element="stockticker">
        <w:r w:rsidRPr="0001589C">
          <w:rPr>
            <w:rFonts w:ascii="Arial" w:hAnsi="Arial" w:cs="Arial"/>
            <w:color w:val="000000"/>
            <w:sz w:val="20"/>
            <w:szCs w:val="20"/>
          </w:rPr>
          <w:t>PMID</w:t>
        </w:r>
      </w:smartTag>
      <w:r w:rsidRPr="0001589C">
        <w:rPr>
          <w:rFonts w:ascii="Arial" w:hAnsi="Arial" w:cs="Arial"/>
          <w:color w:val="000000"/>
          <w:sz w:val="20"/>
          <w:szCs w:val="20"/>
        </w:rPr>
        <w:t xml:space="preserve">: 20383783. </w:t>
      </w:r>
      <w:r w:rsidRPr="0001589C">
        <w:rPr>
          <w:rFonts w:ascii="Arial" w:hAnsi="Arial" w:cs="Arial"/>
          <w:bCs/>
          <w:sz w:val="20"/>
          <w:szCs w:val="20"/>
        </w:rPr>
        <w:t>ISSN</w:t>
      </w:r>
      <w:r w:rsidRPr="0001589C">
        <w:rPr>
          <w:rFonts w:ascii="Arial" w:hAnsi="Arial" w:cs="Arial"/>
          <w:sz w:val="20"/>
          <w:szCs w:val="20"/>
        </w:rPr>
        <w:t xml:space="preserve"> 1776-2596. </w:t>
      </w:r>
      <w:r w:rsidRPr="0001589C">
        <w:rPr>
          <w:rFonts w:ascii="Arial" w:hAnsi="Arial" w:cs="Arial"/>
          <w:bCs/>
          <w:sz w:val="20"/>
          <w:szCs w:val="20"/>
        </w:rPr>
        <w:t>DOI</w:t>
      </w:r>
      <w:r w:rsidRPr="0001589C">
        <w:rPr>
          <w:rFonts w:ascii="Arial" w:hAnsi="Arial" w:cs="Arial"/>
          <w:sz w:val="20"/>
          <w:szCs w:val="20"/>
        </w:rPr>
        <w:t xml:space="preserve"> 10.1007/s11523-010-0138-5</w:t>
      </w:r>
    </w:p>
    <w:p w14:paraId="008568C6" w14:textId="77777777" w:rsidR="00142984" w:rsidRPr="0001589C" w:rsidRDefault="00142984" w:rsidP="00142984">
      <w:pPr>
        <w:widowControl w:val="0"/>
        <w:numPr>
          <w:ilvl w:val="0"/>
          <w:numId w:val="15"/>
        </w:numPr>
        <w:spacing w:after="40"/>
        <w:rPr>
          <w:rFonts w:ascii="Arial" w:hAnsi="Arial" w:cs="Arial"/>
          <w:color w:val="000000"/>
          <w:sz w:val="20"/>
          <w:szCs w:val="20"/>
        </w:rPr>
      </w:pPr>
      <w:r w:rsidRPr="0001589C">
        <w:rPr>
          <w:rFonts w:ascii="Arial" w:hAnsi="Arial" w:cs="Arial"/>
          <w:b/>
          <w:bCs/>
          <w:color w:val="000000"/>
          <w:sz w:val="20"/>
          <w:szCs w:val="20"/>
        </w:rPr>
        <w:t>Di Nicolantonio F</w:t>
      </w:r>
      <w:r w:rsidRPr="0001589C">
        <w:rPr>
          <w:rFonts w:ascii="Arial" w:hAnsi="Arial" w:cs="Arial"/>
          <w:color w:val="000000"/>
          <w:sz w:val="20"/>
          <w:szCs w:val="20"/>
        </w:rPr>
        <w:t>, Arena S, Gallicchio M, Bardelli A. Isogenic mutant human cells: a new tool for personalized cancer medicine. Cell Cycle. 2010 Jan 1</w:t>
      </w:r>
      <w:proofErr w:type="gramStart"/>
      <w:r w:rsidRPr="0001589C">
        <w:rPr>
          <w:rFonts w:ascii="Arial" w:hAnsi="Arial" w:cs="Arial"/>
          <w:color w:val="000000"/>
          <w:sz w:val="20"/>
          <w:szCs w:val="20"/>
        </w:rPr>
        <w:t>;9</w:t>
      </w:r>
      <w:proofErr w:type="gramEnd"/>
      <w:r w:rsidRPr="0001589C">
        <w:rPr>
          <w:rFonts w:ascii="Arial" w:hAnsi="Arial" w:cs="Arial"/>
          <w:color w:val="000000"/>
          <w:sz w:val="20"/>
          <w:szCs w:val="20"/>
        </w:rPr>
        <w:t>(1):20-1. PMID: 20016269</w:t>
      </w:r>
    </w:p>
    <w:p w14:paraId="191115E0" w14:textId="77777777" w:rsidR="00142984" w:rsidRPr="0001589C" w:rsidRDefault="00142984" w:rsidP="00142984">
      <w:pPr>
        <w:widowControl w:val="0"/>
        <w:numPr>
          <w:ilvl w:val="0"/>
          <w:numId w:val="15"/>
        </w:numPr>
        <w:spacing w:after="40"/>
        <w:rPr>
          <w:rFonts w:ascii="Arial" w:hAnsi="Arial" w:cs="Arial"/>
          <w:bCs/>
          <w:color w:val="000000"/>
          <w:sz w:val="20"/>
          <w:szCs w:val="20"/>
          <w:lang w:val="en-GB"/>
        </w:rPr>
      </w:pPr>
      <w:r w:rsidRPr="0001589C">
        <w:rPr>
          <w:rFonts w:ascii="Arial" w:hAnsi="Arial" w:cs="Arial"/>
          <w:color w:val="000000"/>
          <w:sz w:val="20"/>
          <w:szCs w:val="20"/>
        </w:rPr>
        <w:t xml:space="preserve">Sartore-Bianchi A*, </w:t>
      </w:r>
      <w:r w:rsidRPr="0001589C">
        <w:rPr>
          <w:rFonts w:ascii="Arial" w:hAnsi="Arial" w:cs="Arial"/>
          <w:b/>
          <w:bCs/>
          <w:color w:val="000000"/>
          <w:sz w:val="20"/>
          <w:szCs w:val="20"/>
        </w:rPr>
        <w:t>Di Nicolantonio F*</w:t>
      </w:r>
      <w:r w:rsidRPr="0001589C">
        <w:rPr>
          <w:rFonts w:ascii="Arial" w:hAnsi="Arial" w:cs="Arial"/>
          <w:color w:val="000000"/>
          <w:sz w:val="20"/>
          <w:szCs w:val="20"/>
        </w:rPr>
        <w:t xml:space="preserve">, Nichelatti M, Molinari F, De Dosso S, Saletti P, Martini M, Cipani T, Marrapese G, Mazzucchelli L, Lamba S, Veronese S, Frattini M, Bardelli A, Siena S. Multi-Determinants Analysis of Molecular Alterations for Predicting Clinical Benefit to EGFR-Targeted Monoclonal Antibodies in Colorectal Cancer. </w:t>
      </w:r>
      <w:r w:rsidRPr="0001589C">
        <w:rPr>
          <w:rFonts w:ascii="Arial" w:hAnsi="Arial" w:cs="Arial"/>
          <w:color w:val="000000"/>
          <w:sz w:val="20"/>
          <w:szCs w:val="20"/>
          <w:lang w:val="en-GB"/>
        </w:rPr>
        <w:t>PLoS ONE 2009</w:t>
      </w:r>
      <w:proofErr w:type="gramStart"/>
      <w:r w:rsidRPr="0001589C">
        <w:rPr>
          <w:rFonts w:ascii="Arial" w:hAnsi="Arial" w:cs="Arial"/>
          <w:color w:val="000000"/>
          <w:sz w:val="20"/>
          <w:szCs w:val="20"/>
          <w:lang w:val="en-GB"/>
        </w:rPr>
        <w:t>;4:e7287</w:t>
      </w:r>
      <w:proofErr w:type="gramEnd"/>
      <w:r w:rsidRPr="0001589C">
        <w:rPr>
          <w:rFonts w:ascii="Arial" w:hAnsi="Arial" w:cs="Arial"/>
          <w:color w:val="000000"/>
          <w:sz w:val="20"/>
          <w:szCs w:val="20"/>
          <w:lang w:val="en-GB"/>
        </w:rPr>
        <w:t xml:space="preserve">. PMID: 19806185  </w:t>
      </w:r>
      <w:r w:rsidRPr="0001589C">
        <w:rPr>
          <w:rFonts w:ascii="Arial" w:hAnsi="Arial" w:cs="Arial"/>
          <w:b/>
          <w:color w:val="000000"/>
          <w:sz w:val="20"/>
          <w:szCs w:val="20"/>
          <w:lang w:val="en-GB"/>
        </w:rPr>
        <w:t>co-first authorship</w:t>
      </w:r>
      <w:r w:rsidRPr="0001589C">
        <w:rPr>
          <w:rFonts w:ascii="Arial" w:hAnsi="Arial" w:cs="Arial"/>
          <w:color w:val="000000"/>
          <w:sz w:val="20"/>
          <w:szCs w:val="20"/>
          <w:lang w:val="en-GB"/>
        </w:rPr>
        <w:t xml:space="preserve"> </w:t>
      </w:r>
      <w:r w:rsidRPr="0001589C">
        <w:rPr>
          <w:rFonts w:ascii="Arial" w:hAnsi="Arial" w:cs="Arial"/>
          <w:b/>
          <w:bCs/>
          <w:color w:val="000000"/>
          <w:sz w:val="20"/>
          <w:szCs w:val="20"/>
          <w:lang w:val="en-GB"/>
        </w:rPr>
        <w:t>*equal contributors http://f1000.com/prime/1266960</w:t>
      </w:r>
    </w:p>
    <w:p w14:paraId="6F656469" w14:textId="77777777" w:rsidR="00142984" w:rsidRPr="0001589C" w:rsidRDefault="00142984" w:rsidP="00142984">
      <w:pPr>
        <w:widowControl w:val="0"/>
        <w:numPr>
          <w:ilvl w:val="0"/>
          <w:numId w:val="15"/>
        </w:numPr>
        <w:spacing w:after="40"/>
        <w:rPr>
          <w:rFonts w:ascii="Arial" w:hAnsi="Arial" w:cs="Arial"/>
          <w:color w:val="000000"/>
          <w:sz w:val="20"/>
          <w:szCs w:val="20"/>
        </w:rPr>
      </w:pPr>
      <w:r w:rsidRPr="0001589C">
        <w:rPr>
          <w:rFonts w:ascii="Arial" w:hAnsi="Arial" w:cs="Arial"/>
          <w:b/>
          <w:bCs/>
          <w:color w:val="000000"/>
          <w:sz w:val="20"/>
          <w:szCs w:val="20"/>
        </w:rPr>
        <w:t>Di Nicolantonio F</w:t>
      </w:r>
      <w:r w:rsidRPr="0001589C">
        <w:rPr>
          <w:rFonts w:ascii="Arial" w:hAnsi="Arial" w:cs="Arial"/>
          <w:color w:val="000000"/>
          <w:sz w:val="20"/>
          <w:szCs w:val="20"/>
        </w:rPr>
        <w:t>, Arena S, Gallicchio M, Zecchin D, Martini M, Flonta SE, Stella GM, Lamba S, Cancelliere C, Russo M, Geuna M, Appendino G, Fantozzi R, Medico E, Bardelli A. Replacement of normal with mutant alleles in the genome of normal human cells unveils mutation-specific drug responses. Proc Natl Acad Sci U S A. 2008 Dec 30</w:t>
      </w:r>
      <w:proofErr w:type="gramStart"/>
      <w:r w:rsidRPr="0001589C">
        <w:rPr>
          <w:rFonts w:ascii="Arial" w:hAnsi="Arial" w:cs="Arial"/>
          <w:color w:val="000000"/>
          <w:sz w:val="20"/>
          <w:szCs w:val="20"/>
        </w:rPr>
        <w:t>;105</w:t>
      </w:r>
      <w:proofErr w:type="gramEnd"/>
      <w:r w:rsidRPr="0001589C">
        <w:rPr>
          <w:rFonts w:ascii="Arial" w:hAnsi="Arial" w:cs="Arial"/>
          <w:color w:val="000000"/>
          <w:sz w:val="20"/>
          <w:szCs w:val="20"/>
        </w:rPr>
        <w:t xml:space="preserve">(52):20864-9. </w:t>
      </w:r>
      <w:r w:rsidRPr="0001589C">
        <w:rPr>
          <w:rFonts w:ascii="Arial" w:hAnsi="Arial" w:cs="Arial"/>
          <w:color w:val="000000"/>
          <w:sz w:val="20"/>
          <w:szCs w:val="20"/>
        </w:rPr>
        <w:lastRenderedPageBreak/>
        <w:t>PMID: 19106301</w:t>
      </w:r>
    </w:p>
    <w:p w14:paraId="1FC9F440" w14:textId="77777777" w:rsidR="00142984" w:rsidRPr="0001589C"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b/>
          <w:bCs/>
          <w:color w:val="000000"/>
          <w:sz w:val="20"/>
          <w:szCs w:val="20"/>
        </w:rPr>
        <w:t>Di Nicolantonio F</w:t>
      </w:r>
      <w:r w:rsidRPr="0001589C">
        <w:rPr>
          <w:rFonts w:ascii="Arial" w:hAnsi="Arial" w:cs="Arial"/>
          <w:color w:val="000000"/>
          <w:sz w:val="20"/>
          <w:szCs w:val="20"/>
        </w:rPr>
        <w:t xml:space="preserve">, Martini M, Molinari F, Sartore-Bianchi A, Arena S, Saletti P, De Dosso S, Mazzucchelli L, Frattini M, Siena S, Bardelli A. Wild-Type BRAF Is Required for Response to Panitumumab or Cetuximab in Metastatic Colorectal Cancer. </w:t>
      </w:r>
      <w:r w:rsidRPr="0001589C">
        <w:rPr>
          <w:rFonts w:ascii="Arial" w:hAnsi="Arial" w:cs="Arial"/>
          <w:color w:val="000000"/>
          <w:sz w:val="20"/>
          <w:szCs w:val="20"/>
          <w:lang w:val="en-GB"/>
        </w:rPr>
        <w:t>J Clin Oncol. 2008 Dec 10</w:t>
      </w:r>
      <w:proofErr w:type="gramStart"/>
      <w:r w:rsidRPr="0001589C">
        <w:rPr>
          <w:rFonts w:ascii="Arial" w:hAnsi="Arial" w:cs="Arial"/>
          <w:color w:val="000000"/>
          <w:sz w:val="20"/>
          <w:szCs w:val="20"/>
          <w:lang w:val="en-GB"/>
        </w:rPr>
        <w:t>;26</w:t>
      </w:r>
      <w:proofErr w:type="gramEnd"/>
      <w:r w:rsidRPr="0001589C">
        <w:rPr>
          <w:rFonts w:ascii="Arial" w:hAnsi="Arial" w:cs="Arial"/>
          <w:color w:val="000000"/>
          <w:sz w:val="20"/>
          <w:szCs w:val="20"/>
          <w:lang w:val="en-GB"/>
        </w:rPr>
        <w:t xml:space="preserve">(35):5705-12. PMID: 19001320 ISI Highly Cited </w:t>
      </w:r>
    </w:p>
    <w:p w14:paraId="21AC0881" w14:textId="77777777" w:rsidR="00142984" w:rsidRPr="0001589C"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color w:val="000000"/>
          <w:sz w:val="20"/>
          <w:szCs w:val="20"/>
          <w:lang w:val="en-GB"/>
        </w:rPr>
        <w:t xml:space="preserve">Benvenuti S, Sartore-Bianchi A, </w:t>
      </w:r>
      <w:r w:rsidRPr="0001589C">
        <w:rPr>
          <w:rFonts w:ascii="Arial" w:hAnsi="Arial" w:cs="Arial"/>
          <w:b/>
          <w:color w:val="000000"/>
          <w:sz w:val="20"/>
          <w:szCs w:val="20"/>
          <w:lang w:val="en-GB"/>
        </w:rPr>
        <w:t>Di Nicolantonio F</w:t>
      </w:r>
      <w:r w:rsidRPr="0001589C">
        <w:rPr>
          <w:rFonts w:ascii="Arial" w:hAnsi="Arial" w:cs="Arial"/>
          <w:color w:val="000000"/>
          <w:sz w:val="20"/>
          <w:szCs w:val="20"/>
          <w:lang w:val="en-GB"/>
        </w:rPr>
        <w:t>, Zanon C, Moroni M, Veronese S, Siena S, Bardelli A. Oncogenic activation of the RAS/RAF signaling pathway impairs the response of metastatic colorectal cancers to anti-epidermal growth factor receptor antibody therapies. Cancer Res. 2007 Mar 15</w:t>
      </w:r>
      <w:proofErr w:type="gramStart"/>
      <w:r w:rsidRPr="0001589C">
        <w:rPr>
          <w:rFonts w:ascii="Arial" w:hAnsi="Arial" w:cs="Arial"/>
          <w:color w:val="000000"/>
          <w:sz w:val="20"/>
          <w:szCs w:val="20"/>
          <w:lang w:val="en-GB"/>
        </w:rPr>
        <w:t>;67</w:t>
      </w:r>
      <w:proofErr w:type="gramEnd"/>
      <w:r w:rsidRPr="0001589C">
        <w:rPr>
          <w:rFonts w:ascii="Arial" w:hAnsi="Arial" w:cs="Arial"/>
          <w:color w:val="000000"/>
          <w:sz w:val="20"/>
          <w:szCs w:val="20"/>
          <w:lang w:val="en-GB"/>
        </w:rPr>
        <w:t>(6):2643-8. PMID: 17363584 ISI Highly Cited Paper</w:t>
      </w:r>
    </w:p>
    <w:p w14:paraId="5720717C" w14:textId="77777777" w:rsidR="00142984" w:rsidRPr="0001589C" w:rsidRDefault="00142984" w:rsidP="00142984">
      <w:pPr>
        <w:widowControl w:val="0"/>
        <w:numPr>
          <w:ilvl w:val="0"/>
          <w:numId w:val="15"/>
        </w:numPr>
        <w:spacing w:after="40"/>
        <w:rPr>
          <w:rFonts w:ascii="Arial" w:hAnsi="Arial" w:cs="Arial"/>
          <w:color w:val="000000"/>
          <w:sz w:val="20"/>
          <w:szCs w:val="20"/>
        </w:rPr>
      </w:pPr>
      <w:r w:rsidRPr="0001589C">
        <w:rPr>
          <w:rFonts w:ascii="Arial" w:hAnsi="Arial" w:cs="Arial"/>
          <w:b/>
          <w:bCs/>
          <w:color w:val="000000"/>
          <w:sz w:val="20"/>
          <w:szCs w:val="20"/>
          <w:lang w:val="en-GB"/>
        </w:rPr>
        <w:t>Di Nicolantonio F</w:t>
      </w:r>
      <w:r w:rsidRPr="0001589C">
        <w:rPr>
          <w:rFonts w:ascii="Arial" w:hAnsi="Arial" w:cs="Arial"/>
          <w:color w:val="000000"/>
          <w:sz w:val="20"/>
          <w:szCs w:val="20"/>
          <w:lang w:val="en-GB"/>
        </w:rPr>
        <w:t>, Bardelli A. Kinase mutations in cancer: chinks in the enemy's armour? Curr Opin Oncol. 2006 Jan</w:t>
      </w:r>
      <w:proofErr w:type="gramStart"/>
      <w:r w:rsidRPr="0001589C">
        <w:rPr>
          <w:rFonts w:ascii="Arial" w:hAnsi="Arial" w:cs="Arial"/>
          <w:color w:val="000000"/>
          <w:sz w:val="20"/>
          <w:szCs w:val="20"/>
          <w:lang w:val="en-GB"/>
        </w:rPr>
        <w:t>;18</w:t>
      </w:r>
      <w:proofErr w:type="gramEnd"/>
      <w:r w:rsidRPr="0001589C">
        <w:rPr>
          <w:rFonts w:ascii="Arial" w:hAnsi="Arial" w:cs="Arial"/>
          <w:color w:val="000000"/>
          <w:sz w:val="20"/>
          <w:szCs w:val="20"/>
          <w:lang w:val="en-GB"/>
        </w:rPr>
        <w:t xml:space="preserve">(1):69-76. </w:t>
      </w:r>
      <w:r w:rsidRPr="0001589C">
        <w:rPr>
          <w:rFonts w:ascii="Arial" w:hAnsi="Arial" w:cs="Arial"/>
          <w:color w:val="000000"/>
          <w:sz w:val="20"/>
          <w:szCs w:val="20"/>
        </w:rPr>
        <w:t>PMID: 16357567</w:t>
      </w:r>
    </w:p>
    <w:p w14:paraId="12AE7705" w14:textId="77777777" w:rsidR="00142984" w:rsidRPr="0001589C" w:rsidRDefault="00142984" w:rsidP="00142984">
      <w:pPr>
        <w:widowControl w:val="0"/>
        <w:numPr>
          <w:ilvl w:val="0"/>
          <w:numId w:val="15"/>
        </w:numPr>
        <w:spacing w:after="40"/>
        <w:rPr>
          <w:rFonts w:ascii="Arial" w:hAnsi="Arial" w:cs="Arial"/>
          <w:color w:val="000000"/>
          <w:sz w:val="20"/>
          <w:szCs w:val="20"/>
        </w:rPr>
      </w:pPr>
      <w:r w:rsidRPr="0001589C">
        <w:rPr>
          <w:rFonts w:ascii="Arial" w:hAnsi="Arial" w:cs="Arial"/>
          <w:b/>
          <w:bCs/>
          <w:color w:val="000000"/>
          <w:sz w:val="20"/>
          <w:szCs w:val="20"/>
          <w:lang w:val="en-GB"/>
        </w:rPr>
        <w:t>Di Nicolantonio F</w:t>
      </w:r>
      <w:r w:rsidRPr="0001589C">
        <w:rPr>
          <w:rFonts w:ascii="Arial" w:hAnsi="Arial" w:cs="Arial"/>
          <w:color w:val="000000"/>
          <w:sz w:val="20"/>
          <w:szCs w:val="20"/>
          <w:lang w:val="en-GB"/>
        </w:rPr>
        <w:t xml:space="preserve">, Mercer SJ, Knight LA, Gabriel FG, Whitehouse PA, Sharma S, Fernando A, Glaysher S, Di Palma S, Johnson P, Somers SS, Toh S, Higgins B, Lamont A, Gulliford T, Hurren J, Yiangou C, Cree IA.  </w:t>
      </w:r>
      <w:r w:rsidRPr="0001589C">
        <w:rPr>
          <w:rFonts w:ascii="Arial" w:hAnsi="Arial" w:cs="Arial"/>
          <w:color w:val="000000"/>
          <w:sz w:val="20"/>
          <w:szCs w:val="20"/>
        </w:rPr>
        <w:t>Cancer cell adaptation to chemotherapy. BMC Cancer. 2005 Jul18</w:t>
      </w:r>
      <w:proofErr w:type="gramStart"/>
      <w:r w:rsidRPr="0001589C">
        <w:rPr>
          <w:rFonts w:ascii="Arial" w:hAnsi="Arial" w:cs="Arial"/>
          <w:color w:val="000000"/>
          <w:sz w:val="20"/>
          <w:szCs w:val="20"/>
        </w:rPr>
        <w:t>;5</w:t>
      </w:r>
      <w:proofErr w:type="gramEnd"/>
      <w:r w:rsidRPr="0001589C">
        <w:rPr>
          <w:rFonts w:ascii="Arial" w:hAnsi="Arial" w:cs="Arial"/>
          <w:color w:val="000000"/>
          <w:sz w:val="20"/>
          <w:szCs w:val="20"/>
        </w:rPr>
        <w:t>(1):78. PMID: 16026610</w:t>
      </w:r>
    </w:p>
    <w:p w14:paraId="4A18AD8B" w14:textId="77777777" w:rsidR="00142984" w:rsidRPr="0001589C" w:rsidRDefault="00142984" w:rsidP="00142984">
      <w:pPr>
        <w:widowControl w:val="0"/>
        <w:numPr>
          <w:ilvl w:val="0"/>
          <w:numId w:val="15"/>
        </w:numPr>
        <w:spacing w:after="40"/>
        <w:rPr>
          <w:rFonts w:ascii="Arial" w:hAnsi="Arial" w:cs="Arial"/>
          <w:color w:val="000000"/>
          <w:sz w:val="20"/>
          <w:szCs w:val="20"/>
        </w:rPr>
      </w:pPr>
      <w:r w:rsidRPr="0001589C">
        <w:rPr>
          <w:rFonts w:ascii="Arial" w:hAnsi="Arial" w:cs="Arial"/>
          <w:color w:val="000000"/>
          <w:sz w:val="20"/>
          <w:szCs w:val="20"/>
        </w:rPr>
        <w:t xml:space="preserve">Mercer SJ*, </w:t>
      </w:r>
      <w:r w:rsidRPr="0001589C">
        <w:rPr>
          <w:rFonts w:ascii="Arial" w:hAnsi="Arial" w:cs="Arial"/>
          <w:b/>
          <w:bCs/>
          <w:color w:val="000000"/>
          <w:sz w:val="20"/>
          <w:szCs w:val="20"/>
        </w:rPr>
        <w:t>Di Nicolantonio F*</w:t>
      </w:r>
      <w:r w:rsidRPr="0001589C">
        <w:rPr>
          <w:rFonts w:ascii="Arial" w:hAnsi="Arial" w:cs="Arial"/>
          <w:color w:val="000000"/>
          <w:sz w:val="20"/>
          <w:szCs w:val="20"/>
        </w:rPr>
        <w:t xml:space="preserve">, Knight LA, Gabriel FG, Whitehouse PA, Sharma S, Fernando A, Bhandari P, Somers SS, Toh SK, Cree IA. </w:t>
      </w:r>
      <w:r w:rsidRPr="0001589C">
        <w:rPr>
          <w:rFonts w:ascii="Arial" w:hAnsi="Arial" w:cs="Arial"/>
          <w:color w:val="000000"/>
          <w:sz w:val="20"/>
          <w:szCs w:val="20"/>
          <w:lang w:val="en-GB"/>
        </w:rPr>
        <w:t xml:space="preserve">Rapid up-regulation of cyclooxygenase-2 by 5-fluorouracil in human solid tumors. </w:t>
      </w:r>
      <w:r w:rsidRPr="0001589C">
        <w:rPr>
          <w:rFonts w:ascii="Arial" w:hAnsi="Arial" w:cs="Arial"/>
          <w:color w:val="000000"/>
          <w:sz w:val="20"/>
          <w:szCs w:val="20"/>
        </w:rPr>
        <w:t>Anticancer Drugs. 2005 Jun</w:t>
      </w:r>
      <w:proofErr w:type="gramStart"/>
      <w:r w:rsidRPr="0001589C">
        <w:rPr>
          <w:rFonts w:ascii="Arial" w:hAnsi="Arial" w:cs="Arial"/>
          <w:color w:val="000000"/>
          <w:sz w:val="20"/>
          <w:szCs w:val="20"/>
        </w:rPr>
        <w:t>;16</w:t>
      </w:r>
      <w:proofErr w:type="gramEnd"/>
      <w:r w:rsidRPr="0001589C">
        <w:rPr>
          <w:rFonts w:ascii="Arial" w:hAnsi="Arial" w:cs="Arial"/>
          <w:color w:val="000000"/>
          <w:sz w:val="20"/>
          <w:szCs w:val="20"/>
        </w:rPr>
        <w:t xml:space="preserve">(5):495-500. PMID: 15846114 </w:t>
      </w:r>
      <w:r w:rsidRPr="0001589C">
        <w:rPr>
          <w:rFonts w:ascii="Arial" w:hAnsi="Arial" w:cs="Arial"/>
          <w:b/>
          <w:color w:val="000000"/>
          <w:sz w:val="20"/>
          <w:szCs w:val="20"/>
        </w:rPr>
        <w:t>*equal contributors</w:t>
      </w:r>
      <w:r w:rsidRPr="0001589C">
        <w:rPr>
          <w:rFonts w:ascii="Arial" w:hAnsi="Arial" w:cs="Arial"/>
          <w:color w:val="000000"/>
          <w:sz w:val="20"/>
          <w:szCs w:val="20"/>
        </w:rPr>
        <w:t xml:space="preserve"> </w:t>
      </w:r>
    </w:p>
    <w:p w14:paraId="6E17A1DA" w14:textId="77777777" w:rsidR="00142984" w:rsidRPr="0001589C"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b/>
          <w:bCs/>
          <w:color w:val="000000"/>
          <w:sz w:val="20"/>
          <w:szCs w:val="20"/>
          <w:lang w:val="en-GB"/>
        </w:rPr>
        <w:t>Di Nicolantonio F</w:t>
      </w:r>
      <w:r w:rsidRPr="0001589C">
        <w:rPr>
          <w:rFonts w:ascii="Arial" w:hAnsi="Arial" w:cs="Arial"/>
          <w:color w:val="000000"/>
          <w:sz w:val="20"/>
          <w:szCs w:val="20"/>
          <w:lang w:val="en-GB"/>
        </w:rPr>
        <w:t>, Knight LA, Whitehouse PA, Mercer SJ, Sharma S, Charlton PA, Norris D, Cree IA. The ex vivo characterization of XR5944 (MLN944) against a panel of human clinical tumor samples. Mol Cancer Ther. 2004 Dec</w:t>
      </w:r>
      <w:proofErr w:type="gramStart"/>
      <w:r w:rsidRPr="0001589C">
        <w:rPr>
          <w:rFonts w:ascii="Arial" w:hAnsi="Arial" w:cs="Arial"/>
          <w:color w:val="000000"/>
          <w:sz w:val="20"/>
          <w:szCs w:val="20"/>
          <w:lang w:val="en-GB"/>
        </w:rPr>
        <w:t>;3</w:t>
      </w:r>
      <w:proofErr w:type="gramEnd"/>
      <w:r w:rsidRPr="0001589C">
        <w:rPr>
          <w:rFonts w:ascii="Arial" w:hAnsi="Arial" w:cs="Arial"/>
          <w:color w:val="000000"/>
          <w:sz w:val="20"/>
          <w:szCs w:val="20"/>
          <w:lang w:val="en-GB"/>
        </w:rPr>
        <w:t>(12):1631-7. PMID: 15634657</w:t>
      </w:r>
    </w:p>
    <w:p w14:paraId="41325D63" w14:textId="77777777" w:rsidR="00142984" w:rsidRPr="0001589C"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b/>
          <w:bCs/>
          <w:color w:val="000000"/>
          <w:sz w:val="20"/>
          <w:szCs w:val="20"/>
          <w:lang w:val="en-GB"/>
        </w:rPr>
        <w:t>Di Nicolantonio F</w:t>
      </w:r>
      <w:r w:rsidRPr="0001589C">
        <w:rPr>
          <w:rFonts w:ascii="Arial" w:hAnsi="Arial" w:cs="Arial"/>
          <w:color w:val="000000"/>
          <w:sz w:val="20"/>
          <w:szCs w:val="20"/>
          <w:lang w:val="en-GB"/>
        </w:rPr>
        <w:t>, Knight LA, Glaysher S, Whitehouse PA, Mercer SJ, Sharma S, Mills L, Prin A, Johnson P, Charlton PA, Norris D, Cree IA. Ex vivo reversal of chemoresistance by tariquidar (XR9576). Anticancer Drugs. 2004 Oct</w:t>
      </w:r>
      <w:proofErr w:type="gramStart"/>
      <w:r w:rsidRPr="0001589C">
        <w:rPr>
          <w:rFonts w:ascii="Arial" w:hAnsi="Arial" w:cs="Arial"/>
          <w:color w:val="000000"/>
          <w:sz w:val="20"/>
          <w:szCs w:val="20"/>
          <w:lang w:val="en-GB"/>
        </w:rPr>
        <w:t>;15</w:t>
      </w:r>
      <w:proofErr w:type="gramEnd"/>
      <w:r w:rsidRPr="0001589C">
        <w:rPr>
          <w:rFonts w:ascii="Arial" w:hAnsi="Arial" w:cs="Arial"/>
          <w:color w:val="000000"/>
          <w:sz w:val="20"/>
          <w:szCs w:val="20"/>
          <w:lang w:val="en-GB"/>
        </w:rPr>
        <w:t>(9):861-9. PMID: 15457126</w:t>
      </w:r>
    </w:p>
    <w:p w14:paraId="4435871E" w14:textId="77777777" w:rsidR="00142984" w:rsidRPr="0001589C"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b/>
          <w:bCs/>
          <w:color w:val="000000"/>
          <w:sz w:val="20"/>
          <w:szCs w:val="20"/>
        </w:rPr>
        <w:t>Di Nicolantonio F</w:t>
      </w:r>
      <w:r w:rsidRPr="0001589C">
        <w:rPr>
          <w:rFonts w:ascii="Arial" w:hAnsi="Arial" w:cs="Arial"/>
          <w:color w:val="000000"/>
          <w:sz w:val="20"/>
          <w:szCs w:val="20"/>
        </w:rPr>
        <w:t xml:space="preserve">, Knight LA, Di Palma S, Sharma S, Whitehouse PA, Mercer SJ, Charlton PA, Norris D, Cree IA.  </w:t>
      </w:r>
      <w:r w:rsidRPr="0001589C">
        <w:rPr>
          <w:rFonts w:ascii="Arial" w:hAnsi="Arial" w:cs="Arial"/>
          <w:color w:val="000000"/>
          <w:sz w:val="20"/>
          <w:szCs w:val="20"/>
          <w:lang w:val="en-GB"/>
        </w:rPr>
        <w:t>Ex vivo characterization of XR11576 (MLN576) against ovarian cancer and other solid tumors. Anticancer Drugs. 2004 Oct</w:t>
      </w:r>
      <w:proofErr w:type="gramStart"/>
      <w:r w:rsidRPr="0001589C">
        <w:rPr>
          <w:rFonts w:ascii="Arial" w:hAnsi="Arial" w:cs="Arial"/>
          <w:color w:val="000000"/>
          <w:sz w:val="20"/>
          <w:szCs w:val="20"/>
          <w:lang w:val="en-GB"/>
        </w:rPr>
        <w:t>;15</w:t>
      </w:r>
      <w:proofErr w:type="gramEnd"/>
      <w:r w:rsidRPr="0001589C">
        <w:rPr>
          <w:rFonts w:ascii="Arial" w:hAnsi="Arial" w:cs="Arial"/>
          <w:color w:val="000000"/>
          <w:sz w:val="20"/>
          <w:szCs w:val="20"/>
          <w:lang w:val="en-GB"/>
        </w:rPr>
        <w:t>(9):849-60. PMID: 15457125</w:t>
      </w:r>
    </w:p>
    <w:p w14:paraId="4C3B7DBB" w14:textId="77777777" w:rsidR="00142984" w:rsidRPr="0001589C"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color w:val="000000"/>
          <w:sz w:val="20"/>
          <w:szCs w:val="20"/>
          <w:lang w:val="en-GB"/>
        </w:rPr>
        <w:t xml:space="preserve">Sharma S, Neale MH, </w:t>
      </w:r>
      <w:r w:rsidRPr="0001589C">
        <w:rPr>
          <w:rFonts w:ascii="Arial" w:hAnsi="Arial" w:cs="Arial"/>
          <w:b/>
          <w:color w:val="000000"/>
          <w:sz w:val="20"/>
          <w:szCs w:val="20"/>
          <w:lang w:val="en-GB"/>
        </w:rPr>
        <w:t>Di Nicolantonio F</w:t>
      </w:r>
      <w:r w:rsidRPr="0001589C">
        <w:rPr>
          <w:rFonts w:ascii="Arial" w:hAnsi="Arial" w:cs="Arial"/>
          <w:color w:val="000000"/>
          <w:sz w:val="20"/>
          <w:szCs w:val="20"/>
          <w:lang w:val="en-GB"/>
        </w:rPr>
        <w:t>, Knight LA, Whitehouse PA, Mercer SJ, Higgins BR, Lamont A, Osborne R, Hindley AC, Kurbacher CM, Cree IA. Outcome of ATP-based tumor chemosensitivity assay directed chemotherapy in heavily pre-treated recurrent ovarian carcinoma. BMC Cancer. 2003 Jul 3</w:t>
      </w:r>
      <w:proofErr w:type="gramStart"/>
      <w:r w:rsidRPr="0001589C">
        <w:rPr>
          <w:rFonts w:ascii="Arial" w:hAnsi="Arial" w:cs="Arial"/>
          <w:color w:val="000000"/>
          <w:sz w:val="20"/>
          <w:szCs w:val="20"/>
          <w:lang w:val="en-GB"/>
        </w:rPr>
        <w:t>;3</w:t>
      </w:r>
      <w:proofErr w:type="gramEnd"/>
      <w:r w:rsidRPr="0001589C">
        <w:rPr>
          <w:rFonts w:ascii="Arial" w:hAnsi="Arial" w:cs="Arial"/>
          <w:color w:val="000000"/>
          <w:sz w:val="20"/>
          <w:szCs w:val="20"/>
          <w:lang w:val="en-GB"/>
        </w:rPr>
        <w:t>(1):19. PMID: 12841853</w:t>
      </w:r>
    </w:p>
    <w:p w14:paraId="35E3FED9" w14:textId="77777777" w:rsidR="00142984" w:rsidRPr="008E7F9F" w:rsidRDefault="00142984" w:rsidP="00142984">
      <w:pPr>
        <w:widowControl w:val="0"/>
        <w:numPr>
          <w:ilvl w:val="0"/>
          <w:numId w:val="15"/>
        </w:numPr>
        <w:spacing w:after="40"/>
        <w:rPr>
          <w:rFonts w:ascii="Arial" w:hAnsi="Arial" w:cs="Arial"/>
          <w:color w:val="000000"/>
          <w:sz w:val="20"/>
          <w:szCs w:val="20"/>
          <w:lang w:val="en-GB"/>
        </w:rPr>
      </w:pPr>
      <w:r w:rsidRPr="008E7F9F">
        <w:rPr>
          <w:rFonts w:ascii="Arial" w:hAnsi="Arial" w:cs="Arial"/>
          <w:b/>
          <w:bCs/>
          <w:color w:val="000000"/>
          <w:sz w:val="20"/>
          <w:szCs w:val="20"/>
          <w:lang w:val="en-GB"/>
        </w:rPr>
        <w:t>Di Nicolantonio F</w:t>
      </w:r>
      <w:r w:rsidRPr="008E7F9F">
        <w:rPr>
          <w:rFonts w:ascii="Arial" w:hAnsi="Arial" w:cs="Arial"/>
          <w:bCs/>
          <w:color w:val="000000"/>
          <w:sz w:val="20"/>
          <w:szCs w:val="20"/>
          <w:lang w:val="en-GB"/>
        </w:rPr>
        <w:t xml:space="preserve">, Neale M, Onadim Z, Hungerford JL, Kingston JL, Cree IA. The chemosensitivity profile of retinoblastoma. </w:t>
      </w:r>
      <w:proofErr w:type="gramStart"/>
      <w:r w:rsidRPr="008E7F9F">
        <w:rPr>
          <w:rFonts w:ascii="Arial" w:hAnsi="Arial" w:cs="Arial"/>
          <w:bCs/>
          <w:color w:val="000000"/>
          <w:sz w:val="20"/>
          <w:szCs w:val="20"/>
          <w:lang w:val="en-GB"/>
        </w:rPr>
        <w:t>in</w:t>
      </w:r>
      <w:proofErr w:type="gramEnd"/>
      <w:r w:rsidRPr="008E7F9F">
        <w:rPr>
          <w:rFonts w:ascii="Arial" w:hAnsi="Arial" w:cs="Arial"/>
          <w:bCs/>
          <w:color w:val="000000"/>
          <w:sz w:val="20"/>
          <w:szCs w:val="20"/>
          <w:lang w:val="en-GB"/>
        </w:rPr>
        <w:t xml:space="preserve"> Reinhold U., &amp; Tilgen W. (eds) Springer-Verlag, Berlin. Recent Results Cancer Res. 2003</w:t>
      </w:r>
      <w:proofErr w:type="gramStart"/>
      <w:r w:rsidRPr="008E7F9F">
        <w:rPr>
          <w:rFonts w:ascii="Arial" w:hAnsi="Arial" w:cs="Arial"/>
          <w:bCs/>
          <w:color w:val="000000"/>
          <w:sz w:val="20"/>
          <w:szCs w:val="20"/>
          <w:lang w:val="en-GB"/>
        </w:rPr>
        <w:t>;161:73</w:t>
      </w:r>
      <w:proofErr w:type="gramEnd"/>
      <w:r w:rsidRPr="008E7F9F">
        <w:rPr>
          <w:rFonts w:ascii="Arial" w:hAnsi="Arial" w:cs="Arial"/>
          <w:bCs/>
          <w:color w:val="000000"/>
          <w:sz w:val="20"/>
          <w:szCs w:val="20"/>
          <w:lang w:val="en-GB"/>
        </w:rPr>
        <w:t>-80.</w:t>
      </w:r>
      <w:r>
        <w:rPr>
          <w:rFonts w:ascii="Arial" w:hAnsi="Arial" w:cs="Arial"/>
          <w:bCs/>
          <w:color w:val="000000"/>
          <w:sz w:val="20"/>
          <w:szCs w:val="20"/>
          <w:lang w:val="en-GB"/>
        </w:rPr>
        <w:t xml:space="preserve"> PMID: 12528800. ISSN 0179-5953</w:t>
      </w:r>
    </w:p>
    <w:p w14:paraId="53DCC980" w14:textId="77777777" w:rsidR="00142984" w:rsidRPr="0001589C" w:rsidRDefault="00142984" w:rsidP="00142984">
      <w:pPr>
        <w:widowControl w:val="0"/>
        <w:numPr>
          <w:ilvl w:val="0"/>
          <w:numId w:val="15"/>
        </w:numPr>
        <w:spacing w:after="40"/>
        <w:rPr>
          <w:rFonts w:ascii="Arial" w:hAnsi="Arial" w:cs="Arial"/>
          <w:color w:val="000000"/>
          <w:sz w:val="20"/>
          <w:szCs w:val="20"/>
          <w:lang w:val="en-GB"/>
        </w:rPr>
      </w:pPr>
      <w:r w:rsidRPr="0001589C">
        <w:rPr>
          <w:rFonts w:ascii="Arial" w:hAnsi="Arial" w:cs="Arial"/>
          <w:b/>
          <w:bCs/>
          <w:color w:val="000000"/>
          <w:sz w:val="20"/>
          <w:szCs w:val="20"/>
          <w:lang w:val="en-GB"/>
        </w:rPr>
        <w:t>Di Nicolantonio F</w:t>
      </w:r>
      <w:r w:rsidRPr="0001589C">
        <w:rPr>
          <w:rFonts w:ascii="Arial" w:hAnsi="Arial" w:cs="Arial"/>
          <w:color w:val="000000"/>
          <w:sz w:val="20"/>
          <w:szCs w:val="20"/>
          <w:lang w:val="en-GB"/>
        </w:rPr>
        <w:t>, Neale MH, Knight LA, Lamont A, Skailes GE, Osborne RJ, Allerton R, Kurbacher CM, Cree IA. Use of an ATP-based chemosensitivity assay to design new combinations of high-concentration doxorubicin with other drugs for recurrent ovarian cancer. Anticancer Drugs. 2002 Jul</w:t>
      </w:r>
      <w:proofErr w:type="gramStart"/>
      <w:r w:rsidRPr="0001589C">
        <w:rPr>
          <w:rFonts w:ascii="Arial" w:hAnsi="Arial" w:cs="Arial"/>
          <w:color w:val="000000"/>
          <w:sz w:val="20"/>
          <w:szCs w:val="20"/>
          <w:lang w:val="en-GB"/>
        </w:rPr>
        <w:t>;13</w:t>
      </w:r>
      <w:proofErr w:type="gramEnd"/>
      <w:r w:rsidRPr="0001589C">
        <w:rPr>
          <w:rFonts w:ascii="Arial" w:hAnsi="Arial" w:cs="Arial"/>
          <w:color w:val="000000"/>
          <w:sz w:val="20"/>
          <w:szCs w:val="20"/>
          <w:lang w:val="en-GB"/>
        </w:rPr>
        <w:t>(6):625-30. PMID: 12172508</w:t>
      </w:r>
    </w:p>
    <w:p w14:paraId="09467647" w14:textId="77777777" w:rsidR="00142984" w:rsidRPr="0001589C" w:rsidRDefault="00142984" w:rsidP="00142984">
      <w:pPr>
        <w:rPr>
          <w:rFonts w:ascii="Arial" w:hAnsi="Arial" w:cs="Arial"/>
          <w:bCs/>
          <w:color w:val="000000"/>
          <w:sz w:val="20"/>
          <w:szCs w:val="20"/>
        </w:rPr>
      </w:pPr>
    </w:p>
    <w:p w14:paraId="6F3437D0" w14:textId="77777777" w:rsidR="00142984" w:rsidRPr="0088262E" w:rsidRDefault="00142984" w:rsidP="00142984">
      <w:pPr>
        <w:widowControl w:val="0"/>
        <w:autoSpaceDE w:val="0"/>
        <w:autoSpaceDN w:val="0"/>
        <w:adjustRightInd w:val="0"/>
        <w:spacing w:before="37"/>
        <w:ind w:right="-1018"/>
        <w:rPr>
          <w:rFonts w:ascii="Arial" w:hAnsi="Arial" w:cs="Arial"/>
          <w:b/>
          <w:bCs/>
          <w:i/>
          <w:iCs/>
          <w:spacing w:val="2"/>
          <w:kern w:val="1"/>
          <w:sz w:val="22"/>
          <w:szCs w:val="22"/>
        </w:rPr>
      </w:pPr>
    </w:p>
    <w:p w14:paraId="414E2557" w14:textId="77777777" w:rsidR="00142984" w:rsidRPr="0088262E" w:rsidRDefault="00142984" w:rsidP="00142984">
      <w:pPr>
        <w:widowControl w:val="0"/>
        <w:tabs>
          <w:tab w:val="left" w:pos="1620"/>
        </w:tabs>
        <w:autoSpaceDE w:val="0"/>
        <w:autoSpaceDN w:val="0"/>
        <w:adjustRightInd w:val="0"/>
        <w:ind w:left="115" w:right="7609"/>
        <w:jc w:val="both"/>
        <w:rPr>
          <w:rFonts w:ascii="Arial" w:hAnsi="Arial" w:cs="Arial"/>
          <w:kern w:val="1"/>
          <w:sz w:val="22"/>
          <w:szCs w:val="22"/>
        </w:rPr>
      </w:pPr>
    </w:p>
    <w:p w14:paraId="6DFB6154" w14:textId="77777777" w:rsidR="00142984" w:rsidRPr="0088262E" w:rsidRDefault="00142984" w:rsidP="00142984">
      <w:pPr>
        <w:rPr>
          <w:rFonts w:ascii="Arial" w:hAnsi="Arial" w:cs="Arial"/>
          <w:sz w:val="22"/>
          <w:szCs w:val="22"/>
        </w:rPr>
      </w:pPr>
    </w:p>
    <w:p w14:paraId="6B960434" w14:textId="77777777" w:rsidR="00142984" w:rsidRPr="00670534" w:rsidRDefault="00142984" w:rsidP="00670534">
      <w:pPr>
        <w:pStyle w:val="p"/>
        <w:spacing w:after="0" w:line="240" w:lineRule="auto"/>
        <w:rPr>
          <w:rFonts w:ascii="Arial" w:hAnsi="Arial" w:cs="Arial"/>
          <w:lang w:val="en-US"/>
        </w:rPr>
      </w:pPr>
    </w:p>
    <w:sectPr w:rsidR="00142984" w:rsidRPr="00670534" w:rsidSect="005B3A6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CA11F08"/>
    <w:multiLevelType w:val="hybridMultilevel"/>
    <w:tmpl w:val="6CA0B6E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
    <w:nsid w:val="32356658"/>
    <w:multiLevelType w:val="hybridMultilevel"/>
    <w:tmpl w:val="CF407F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733F7858"/>
    <w:multiLevelType w:val="hybridMultilevel"/>
    <w:tmpl w:val="45C4C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022F6A"/>
    <w:multiLevelType w:val="hybridMultilevel"/>
    <w:tmpl w:val="183AAD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E9D2FDE"/>
    <w:multiLevelType w:val="hybridMultilevel"/>
    <w:tmpl w:val="D32001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CE"/>
    <w:rsid w:val="00000E6A"/>
    <w:rsid w:val="0001589C"/>
    <w:rsid w:val="000255DE"/>
    <w:rsid w:val="00055FD5"/>
    <w:rsid w:val="00142984"/>
    <w:rsid w:val="0015058C"/>
    <w:rsid w:val="00222A24"/>
    <w:rsid w:val="00225FD9"/>
    <w:rsid w:val="00307AEF"/>
    <w:rsid w:val="00420528"/>
    <w:rsid w:val="00486BBC"/>
    <w:rsid w:val="004B3F5F"/>
    <w:rsid w:val="004D77F0"/>
    <w:rsid w:val="00560BED"/>
    <w:rsid w:val="00631AB1"/>
    <w:rsid w:val="00670534"/>
    <w:rsid w:val="006860B5"/>
    <w:rsid w:val="006A454B"/>
    <w:rsid w:val="007030BF"/>
    <w:rsid w:val="00724A13"/>
    <w:rsid w:val="007706DB"/>
    <w:rsid w:val="007B604D"/>
    <w:rsid w:val="00815AA7"/>
    <w:rsid w:val="00847BC7"/>
    <w:rsid w:val="0088262E"/>
    <w:rsid w:val="008E7F9F"/>
    <w:rsid w:val="009121EE"/>
    <w:rsid w:val="009453CE"/>
    <w:rsid w:val="00983860"/>
    <w:rsid w:val="009E36C4"/>
    <w:rsid w:val="00A17763"/>
    <w:rsid w:val="00A6775E"/>
    <w:rsid w:val="00A93D3C"/>
    <w:rsid w:val="00A97B90"/>
    <w:rsid w:val="00A97D43"/>
    <w:rsid w:val="00AE594C"/>
    <w:rsid w:val="00BA22B3"/>
    <w:rsid w:val="00BC5355"/>
    <w:rsid w:val="00CD2F78"/>
    <w:rsid w:val="00CD7A25"/>
    <w:rsid w:val="00E160D6"/>
    <w:rsid w:val="00F17BAD"/>
    <w:rsid w:val="00F2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37D587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AEF"/>
    <w:pPr>
      <w:ind w:left="720"/>
      <w:contextualSpacing/>
    </w:pPr>
  </w:style>
  <w:style w:type="character" w:styleId="Hyperlink">
    <w:name w:val="Hyperlink"/>
    <w:uiPriority w:val="99"/>
    <w:rsid w:val="0088262E"/>
    <w:rPr>
      <w:color w:val="0000FF"/>
      <w:u w:val="single"/>
    </w:rPr>
  </w:style>
  <w:style w:type="paragraph" w:styleId="BodyText">
    <w:name w:val="Body Text"/>
    <w:basedOn w:val="Normal"/>
    <w:link w:val="BodyTextChar"/>
    <w:semiHidden/>
    <w:rsid w:val="0088262E"/>
    <w:rPr>
      <w:rFonts w:ascii="Arial" w:eastAsia="Times New Roman" w:hAnsi="Arial" w:cs="Times New Roman"/>
      <w:snapToGrid w:val="0"/>
      <w:color w:val="000000"/>
      <w:sz w:val="22"/>
      <w:szCs w:val="20"/>
    </w:rPr>
  </w:style>
  <w:style w:type="character" w:customStyle="1" w:styleId="BodyTextChar">
    <w:name w:val="Body Text Char"/>
    <w:basedOn w:val="DefaultParagraphFont"/>
    <w:link w:val="BodyText"/>
    <w:semiHidden/>
    <w:rsid w:val="0088262E"/>
    <w:rPr>
      <w:rFonts w:ascii="Arial" w:eastAsia="Times New Roman" w:hAnsi="Arial" w:cs="Times New Roman"/>
      <w:snapToGrid w:val="0"/>
      <w:color w:val="000000"/>
      <w:sz w:val="22"/>
      <w:szCs w:val="20"/>
    </w:rPr>
  </w:style>
  <w:style w:type="character" w:customStyle="1" w:styleId="jrnl">
    <w:name w:val="jrnl"/>
    <w:rsid w:val="00847BC7"/>
  </w:style>
  <w:style w:type="paragraph" w:styleId="Title">
    <w:name w:val="Title"/>
    <w:basedOn w:val="Normal"/>
    <w:next w:val="Normal"/>
    <w:link w:val="TitleChar"/>
    <w:uiPriority w:val="10"/>
    <w:qFormat/>
    <w:rsid w:val="00847BC7"/>
    <w:pPr>
      <w:widowControl w:val="0"/>
      <w:spacing w:before="240" w:after="60"/>
      <w:jc w:val="center"/>
      <w:outlineLvl w:val="0"/>
    </w:pPr>
    <w:rPr>
      <w:rFonts w:ascii="Cambria" w:eastAsia="Times New Roman" w:hAnsi="Cambria" w:cs="Times New Roman"/>
      <w:b/>
      <w:bCs/>
      <w:kern w:val="28"/>
      <w:sz w:val="32"/>
      <w:szCs w:val="32"/>
      <w:lang w:val="it-IT" w:eastAsia="it-IT"/>
    </w:rPr>
  </w:style>
  <w:style w:type="character" w:customStyle="1" w:styleId="TitleChar">
    <w:name w:val="Title Char"/>
    <w:basedOn w:val="DefaultParagraphFont"/>
    <w:link w:val="Title"/>
    <w:uiPriority w:val="10"/>
    <w:rsid w:val="00847BC7"/>
    <w:rPr>
      <w:rFonts w:ascii="Cambria" w:eastAsia="Times New Roman" w:hAnsi="Cambria" w:cs="Times New Roman"/>
      <w:b/>
      <w:bCs/>
      <w:kern w:val="28"/>
      <w:sz w:val="32"/>
      <w:szCs w:val="32"/>
      <w:lang w:val="it-IT" w:eastAsia="it-IT"/>
    </w:rPr>
  </w:style>
  <w:style w:type="paragraph" w:styleId="BalloonText">
    <w:name w:val="Balloon Text"/>
    <w:basedOn w:val="Normal"/>
    <w:link w:val="BalloonTextChar"/>
    <w:uiPriority w:val="99"/>
    <w:semiHidden/>
    <w:unhideWhenUsed/>
    <w:rsid w:val="00222A24"/>
    <w:rPr>
      <w:rFonts w:ascii="Tahoma" w:hAnsi="Tahoma" w:cs="Tahoma"/>
      <w:sz w:val="16"/>
      <w:szCs w:val="16"/>
    </w:rPr>
  </w:style>
  <w:style w:type="character" w:customStyle="1" w:styleId="BalloonTextChar">
    <w:name w:val="Balloon Text Char"/>
    <w:basedOn w:val="DefaultParagraphFont"/>
    <w:link w:val="BalloonText"/>
    <w:uiPriority w:val="99"/>
    <w:semiHidden/>
    <w:rsid w:val="00222A24"/>
    <w:rPr>
      <w:rFonts w:ascii="Tahoma" w:hAnsi="Tahoma" w:cs="Tahoma"/>
      <w:sz w:val="16"/>
      <w:szCs w:val="16"/>
    </w:rPr>
  </w:style>
  <w:style w:type="paragraph" w:customStyle="1" w:styleId="p">
    <w:name w:val="p"/>
    <w:rsid w:val="00A97B90"/>
    <w:pPr>
      <w:spacing w:after="360" w:line="480" w:lineRule="atLeast"/>
      <w:ind w:firstLine="567"/>
    </w:pPr>
    <w:rPr>
      <w:rFonts w:ascii="Times New Roman" w:eastAsia="Times New Roman" w:hAnsi="Times New Roman"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AEF"/>
    <w:pPr>
      <w:ind w:left="720"/>
      <w:contextualSpacing/>
    </w:pPr>
  </w:style>
  <w:style w:type="character" w:styleId="Hyperlink">
    <w:name w:val="Hyperlink"/>
    <w:uiPriority w:val="99"/>
    <w:rsid w:val="0088262E"/>
    <w:rPr>
      <w:color w:val="0000FF"/>
      <w:u w:val="single"/>
    </w:rPr>
  </w:style>
  <w:style w:type="paragraph" w:styleId="BodyText">
    <w:name w:val="Body Text"/>
    <w:basedOn w:val="Normal"/>
    <w:link w:val="BodyTextChar"/>
    <w:semiHidden/>
    <w:rsid w:val="0088262E"/>
    <w:rPr>
      <w:rFonts w:ascii="Arial" w:eastAsia="Times New Roman" w:hAnsi="Arial" w:cs="Times New Roman"/>
      <w:snapToGrid w:val="0"/>
      <w:color w:val="000000"/>
      <w:sz w:val="22"/>
      <w:szCs w:val="20"/>
    </w:rPr>
  </w:style>
  <w:style w:type="character" w:customStyle="1" w:styleId="BodyTextChar">
    <w:name w:val="Body Text Char"/>
    <w:basedOn w:val="DefaultParagraphFont"/>
    <w:link w:val="BodyText"/>
    <w:semiHidden/>
    <w:rsid w:val="0088262E"/>
    <w:rPr>
      <w:rFonts w:ascii="Arial" w:eastAsia="Times New Roman" w:hAnsi="Arial" w:cs="Times New Roman"/>
      <w:snapToGrid w:val="0"/>
      <w:color w:val="000000"/>
      <w:sz w:val="22"/>
      <w:szCs w:val="20"/>
    </w:rPr>
  </w:style>
  <w:style w:type="character" w:customStyle="1" w:styleId="jrnl">
    <w:name w:val="jrnl"/>
    <w:rsid w:val="00847BC7"/>
  </w:style>
  <w:style w:type="paragraph" w:styleId="Title">
    <w:name w:val="Title"/>
    <w:basedOn w:val="Normal"/>
    <w:next w:val="Normal"/>
    <w:link w:val="TitleChar"/>
    <w:uiPriority w:val="10"/>
    <w:qFormat/>
    <w:rsid w:val="00847BC7"/>
    <w:pPr>
      <w:widowControl w:val="0"/>
      <w:spacing w:before="240" w:after="60"/>
      <w:jc w:val="center"/>
      <w:outlineLvl w:val="0"/>
    </w:pPr>
    <w:rPr>
      <w:rFonts w:ascii="Cambria" w:eastAsia="Times New Roman" w:hAnsi="Cambria" w:cs="Times New Roman"/>
      <w:b/>
      <w:bCs/>
      <w:kern w:val="28"/>
      <w:sz w:val="32"/>
      <w:szCs w:val="32"/>
      <w:lang w:val="it-IT" w:eastAsia="it-IT"/>
    </w:rPr>
  </w:style>
  <w:style w:type="character" w:customStyle="1" w:styleId="TitleChar">
    <w:name w:val="Title Char"/>
    <w:basedOn w:val="DefaultParagraphFont"/>
    <w:link w:val="Title"/>
    <w:uiPriority w:val="10"/>
    <w:rsid w:val="00847BC7"/>
    <w:rPr>
      <w:rFonts w:ascii="Cambria" w:eastAsia="Times New Roman" w:hAnsi="Cambria" w:cs="Times New Roman"/>
      <w:b/>
      <w:bCs/>
      <w:kern w:val="28"/>
      <w:sz w:val="32"/>
      <w:szCs w:val="32"/>
      <w:lang w:val="it-IT" w:eastAsia="it-IT"/>
    </w:rPr>
  </w:style>
  <w:style w:type="paragraph" w:styleId="BalloonText">
    <w:name w:val="Balloon Text"/>
    <w:basedOn w:val="Normal"/>
    <w:link w:val="BalloonTextChar"/>
    <w:uiPriority w:val="99"/>
    <w:semiHidden/>
    <w:unhideWhenUsed/>
    <w:rsid w:val="00222A24"/>
    <w:rPr>
      <w:rFonts w:ascii="Tahoma" w:hAnsi="Tahoma" w:cs="Tahoma"/>
      <w:sz w:val="16"/>
      <w:szCs w:val="16"/>
    </w:rPr>
  </w:style>
  <w:style w:type="character" w:customStyle="1" w:styleId="BalloonTextChar">
    <w:name w:val="Balloon Text Char"/>
    <w:basedOn w:val="DefaultParagraphFont"/>
    <w:link w:val="BalloonText"/>
    <w:uiPriority w:val="99"/>
    <w:semiHidden/>
    <w:rsid w:val="00222A24"/>
    <w:rPr>
      <w:rFonts w:ascii="Tahoma" w:hAnsi="Tahoma" w:cs="Tahoma"/>
      <w:sz w:val="16"/>
      <w:szCs w:val="16"/>
    </w:rPr>
  </w:style>
  <w:style w:type="paragraph" w:customStyle="1" w:styleId="p">
    <w:name w:val="p"/>
    <w:rsid w:val="00A97B90"/>
    <w:pPr>
      <w:spacing w:after="360" w:line="480" w:lineRule="atLeast"/>
      <w:ind w:firstLine="567"/>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erid.com/rid/A-2503-2011" TargetMode="External"/><Relationship Id="rId13" Type="http://schemas.openxmlformats.org/officeDocument/2006/relationships/hyperlink" Target="https://twitter.com/fdinicolantoni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rcid.org/0000-0001-9618-2010" TargetMode="External"/><Relationship Id="rId12" Type="http://schemas.openxmlformats.org/officeDocument/2006/relationships/hyperlink" Target="http://www.ircc.it/?q=Cancer-Epigenetic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cr.clarivate.com/" TargetMode="External"/><Relationship Id="rId1" Type="http://schemas.openxmlformats.org/officeDocument/2006/relationships/numbering" Target="numbering.xml"/><Relationship Id="rId6" Type="http://schemas.openxmlformats.org/officeDocument/2006/relationships/hyperlink" Target="https://www.scopus.com/authid/detail.uri?authorId=6603519922" TargetMode="External"/><Relationship Id="rId11" Type="http://schemas.openxmlformats.org/officeDocument/2006/relationships/hyperlink" Target="https://www.researchgate.net/profile/Federica_Di_Nicolantonio" TargetMode="External"/><Relationship Id="rId5" Type="http://schemas.openxmlformats.org/officeDocument/2006/relationships/webSettings" Target="webSettings.xml"/><Relationship Id="rId15" Type="http://schemas.openxmlformats.org/officeDocument/2006/relationships/hyperlink" Target="https://www.ncbi.nlm.nih.gov/pubmed/?term=Di+Nicolantonio+F" TargetMode="External"/><Relationship Id="rId10" Type="http://schemas.openxmlformats.org/officeDocument/2006/relationships/hyperlink" Target="https://deponcology.campusnet.unito.it/do/docenti.pl/Alias?federica.dinicolantonio" TargetMode="External"/><Relationship Id="rId4" Type="http://schemas.openxmlformats.org/officeDocument/2006/relationships/settings" Target="settings.xml"/><Relationship Id="rId9" Type="http://schemas.openxmlformats.org/officeDocument/2006/relationships/hyperlink" Target="https://scholar.google.com/citations?user=KjvCAwgAAAAJ&amp;hl=en" TargetMode="External"/><Relationship Id="rId14" Type="http://schemas.openxmlformats.org/officeDocument/2006/relationships/hyperlink" Target="https://ces.b2s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4223</Words>
  <Characters>24075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FEDERICA</cp:lastModifiedBy>
  <cp:revision>5</cp:revision>
  <dcterms:created xsi:type="dcterms:W3CDTF">2019-05-06T14:01:00Z</dcterms:created>
  <dcterms:modified xsi:type="dcterms:W3CDTF">2019-05-06T20:06:00Z</dcterms:modified>
</cp:coreProperties>
</file>